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58" w:type="dxa"/>
        <w:tblLook w:val="04A0" w:firstRow="1" w:lastRow="0" w:firstColumn="1" w:lastColumn="0" w:noHBand="0" w:noVBand="1"/>
      </w:tblPr>
      <w:tblGrid>
        <w:gridCol w:w="6232"/>
        <w:gridCol w:w="3426"/>
      </w:tblGrid>
      <w:tr w:rsidR="009E004F" w:rsidRPr="009E004F" w:rsidTr="009E004F">
        <w:trPr>
          <w:trHeight w:val="416"/>
        </w:trPr>
        <w:tc>
          <w:tcPr>
            <w:tcW w:w="6232" w:type="dxa"/>
          </w:tcPr>
          <w:p w:rsidR="009E004F" w:rsidRPr="009E004F" w:rsidRDefault="009E004F" w:rsidP="009E004F">
            <w:pPr>
              <w:spacing w:after="0" w:line="240" w:lineRule="auto"/>
              <w:rPr>
                <w:b/>
                <w:sz w:val="24"/>
                <w:szCs w:val="24"/>
              </w:rPr>
            </w:pPr>
            <w:bookmarkStart w:id="0" w:name="_GoBack"/>
            <w:bookmarkEnd w:id="0"/>
            <w:r>
              <w:rPr>
                <w:b/>
                <w:sz w:val="24"/>
                <w:szCs w:val="24"/>
              </w:rPr>
              <w:t>TITLE: Complaints and Whistleblowing Procedures</w:t>
            </w:r>
          </w:p>
        </w:tc>
        <w:tc>
          <w:tcPr>
            <w:tcW w:w="3426" w:type="dxa"/>
          </w:tcPr>
          <w:p w:rsidR="009E004F" w:rsidRPr="009E004F" w:rsidRDefault="009E004F" w:rsidP="009E004F">
            <w:pPr>
              <w:spacing w:line="240" w:lineRule="auto"/>
              <w:rPr>
                <w:b/>
                <w:sz w:val="24"/>
                <w:szCs w:val="24"/>
              </w:rPr>
            </w:pPr>
            <w:r>
              <w:rPr>
                <w:b/>
                <w:sz w:val="24"/>
                <w:szCs w:val="24"/>
              </w:rPr>
              <w:t xml:space="preserve">REFERENCE NO: </w:t>
            </w:r>
            <w:r w:rsidRPr="002620C7">
              <w:rPr>
                <w:sz w:val="24"/>
                <w:szCs w:val="24"/>
              </w:rPr>
              <w:t>CO-002</w:t>
            </w:r>
          </w:p>
        </w:tc>
      </w:tr>
      <w:tr w:rsidR="009E004F" w:rsidRPr="009E004F" w:rsidTr="009E004F">
        <w:trPr>
          <w:trHeight w:val="439"/>
        </w:trPr>
        <w:tc>
          <w:tcPr>
            <w:tcW w:w="6232" w:type="dxa"/>
          </w:tcPr>
          <w:p w:rsidR="009E004F" w:rsidRPr="009E004F" w:rsidRDefault="009E004F" w:rsidP="009E004F">
            <w:pPr>
              <w:spacing w:line="240" w:lineRule="auto"/>
              <w:rPr>
                <w:sz w:val="24"/>
                <w:szCs w:val="24"/>
              </w:rPr>
            </w:pPr>
            <w:r>
              <w:rPr>
                <w:b/>
                <w:sz w:val="24"/>
                <w:szCs w:val="24"/>
              </w:rPr>
              <w:t xml:space="preserve">AUTHOR: </w:t>
            </w:r>
            <w:r>
              <w:rPr>
                <w:sz w:val="24"/>
                <w:szCs w:val="24"/>
              </w:rPr>
              <w:t xml:space="preserve">Philip Mortell, Chairman Board of Management </w:t>
            </w:r>
          </w:p>
        </w:tc>
        <w:tc>
          <w:tcPr>
            <w:tcW w:w="3426" w:type="dxa"/>
          </w:tcPr>
          <w:p w:rsidR="009E004F" w:rsidRPr="009E004F" w:rsidRDefault="009E004F" w:rsidP="009E004F">
            <w:pPr>
              <w:spacing w:line="240" w:lineRule="auto"/>
              <w:rPr>
                <w:b/>
                <w:sz w:val="24"/>
                <w:szCs w:val="24"/>
              </w:rPr>
            </w:pPr>
            <w:r>
              <w:rPr>
                <w:b/>
                <w:sz w:val="24"/>
                <w:szCs w:val="24"/>
              </w:rPr>
              <w:t xml:space="preserve">REVISION: </w:t>
            </w:r>
            <w:r w:rsidRPr="002620C7">
              <w:rPr>
                <w:sz w:val="24"/>
                <w:szCs w:val="24"/>
              </w:rPr>
              <w:t>01</w:t>
            </w:r>
          </w:p>
        </w:tc>
      </w:tr>
      <w:tr w:rsidR="009E004F" w:rsidRPr="009E004F" w:rsidTr="009E004F">
        <w:trPr>
          <w:trHeight w:val="448"/>
        </w:trPr>
        <w:tc>
          <w:tcPr>
            <w:tcW w:w="6232" w:type="dxa"/>
          </w:tcPr>
          <w:p w:rsidR="009E004F" w:rsidRPr="009E004F" w:rsidRDefault="009E004F" w:rsidP="009E004F">
            <w:pPr>
              <w:spacing w:line="240" w:lineRule="auto"/>
              <w:rPr>
                <w:sz w:val="24"/>
                <w:szCs w:val="24"/>
              </w:rPr>
            </w:pPr>
            <w:r>
              <w:rPr>
                <w:b/>
                <w:sz w:val="24"/>
                <w:szCs w:val="24"/>
              </w:rPr>
              <w:t xml:space="preserve">APPROVED BY: </w:t>
            </w:r>
            <w:r>
              <w:rPr>
                <w:sz w:val="24"/>
                <w:szCs w:val="24"/>
              </w:rPr>
              <w:t>Helen Culhane Director</w:t>
            </w:r>
          </w:p>
        </w:tc>
        <w:tc>
          <w:tcPr>
            <w:tcW w:w="3426" w:type="dxa"/>
          </w:tcPr>
          <w:p w:rsidR="009E004F" w:rsidRPr="009E004F" w:rsidRDefault="009E004F" w:rsidP="009E004F">
            <w:pPr>
              <w:spacing w:line="240" w:lineRule="auto"/>
              <w:rPr>
                <w:b/>
                <w:sz w:val="24"/>
                <w:szCs w:val="24"/>
              </w:rPr>
            </w:pPr>
            <w:r>
              <w:rPr>
                <w:b/>
                <w:sz w:val="24"/>
                <w:szCs w:val="24"/>
              </w:rPr>
              <w:t>EFFECTIVE FROM:</w:t>
            </w:r>
            <w:r w:rsidRPr="002620C7">
              <w:rPr>
                <w:sz w:val="24"/>
                <w:szCs w:val="24"/>
              </w:rPr>
              <w:t xml:space="preserve"> </w:t>
            </w:r>
            <w:r w:rsidR="00780422" w:rsidRPr="002620C7">
              <w:rPr>
                <w:sz w:val="24"/>
                <w:szCs w:val="24"/>
              </w:rPr>
              <w:t>29</w:t>
            </w:r>
            <w:r w:rsidR="00780422" w:rsidRPr="002620C7">
              <w:rPr>
                <w:sz w:val="24"/>
                <w:szCs w:val="24"/>
                <w:vertAlign w:val="superscript"/>
              </w:rPr>
              <w:t>TH</w:t>
            </w:r>
            <w:r w:rsidR="00780422" w:rsidRPr="002620C7">
              <w:rPr>
                <w:sz w:val="24"/>
                <w:szCs w:val="24"/>
              </w:rPr>
              <w:t xml:space="preserve"> Jan 2019</w:t>
            </w:r>
          </w:p>
        </w:tc>
      </w:tr>
      <w:tr w:rsidR="009E004F" w:rsidRPr="009E004F" w:rsidTr="009E004F">
        <w:trPr>
          <w:trHeight w:val="70"/>
        </w:trPr>
        <w:tc>
          <w:tcPr>
            <w:tcW w:w="6232" w:type="dxa"/>
          </w:tcPr>
          <w:p w:rsidR="009E004F" w:rsidRPr="00780422" w:rsidRDefault="00780422" w:rsidP="00780422">
            <w:pPr>
              <w:spacing w:line="240" w:lineRule="auto"/>
              <w:rPr>
                <w:sz w:val="24"/>
                <w:szCs w:val="24"/>
              </w:rPr>
            </w:pPr>
            <w:r>
              <w:rPr>
                <w:b/>
                <w:sz w:val="24"/>
                <w:szCs w:val="24"/>
              </w:rPr>
              <w:t xml:space="preserve">REVIEW DATE: </w:t>
            </w:r>
            <w:r>
              <w:rPr>
                <w:sz w:val="24"/>
                <w:szCs w:val="24"/>
              </w:rPr>
              <w:t>29</w:t>
            </w:r>
            <w:r w:rsidRPr="00780422">
              <w:rPr>
                <w:sz w:val="24"/>
                <w:szCs w:val="24"/>
                <w:vertAlign w:val="superscript"/>
              </w:rPr>
              <w:t>th</w:t>
            </w:r>
            <w:r>
              <w:rPr>
                <w:sz w:val="24"/>
                <w:szCs w:val="24"/>
              </w:rPr>
              <w:t xml:space="preserve"> Jan 2020</w:t>
            </w:r>
          </w:p>
        </w:tc>
        <w:tc>
          <w:tcPr>
            <w:tcW w:w="3426" w:type="dxa"/>
          </w:tcPr>
          <w:p w:rsidR="009E004F" w:rsidRPr="00780422" w:rsidRDefault="00780422" w:rsidP="00780422">
            <w:pPr>
              <w:spacing w:line="240" w:lineRule="auto"/>
              <w:rPr>
                <w:b/>
                <w:sz w:val="24"/>
                <w:szCs w:val="24"/>
              </w:rPr>
            </w:pPr>
            <w:r>
              <w:rPr>
                <w:b/>
                <w:sz w:val="24"/>
                <w:szCs w:val="24"/>
              </w:rPr>
              <w:t>Page 1 of 4</w:t>
            </w:r>
          </w:p>
        </w:tc>
      </w:tr>
    </w:tbl>
    <w:p w:rsidR="006871C0" w:rsidRDefault="006871C0" w:rsidP="0001129C">
      <w:pPr>
        <w:spacing w:line="240" w:lineRule="auto"/>
        <w:jc w:val="center"/>
        <w:rPr>
          <w:b/>
          <w:color w:val="1F497D"/>
          <w:sz w:val="40"/>
        </w:rPr>
      </w:pPr>
    </w:p>
    <w:p w:rsidR="00780422" w:rsidRPr="00780422" w:rsidRDefault="00780422" w:rsidP="00780422">
      <w:pPr>
        <w:spacing w:line="240" w:lineRule="auto"/>
        <w:rPr>
          <w:sz w:val="24"/>
          <w:szCs w:val="24"/>
        </w:rPr>
      </w:pPr>
      <w:r>
        <w:rPr>
          <w:b/>
          <w:sz w:val="24"/>
          <w:szCs w:val="24"/>
        </w:rPr>
        <w:t xml:space="preserve">TITLE:  </w:t>
      </w:r>
      <w:r>
        <w:rPr>
          <w:sz w:val="24"/>
          <w:szCs w:val="24"/>
        </w:rPr>
        <w:tab/>
      </w:r>
      <w:r>
        <w:rPr>
          <w:sz w:val="24"/>
          <w:szCs w:val="24"/>
        </w:rPr>
        <w:tab/>
      </w:r>
      <w:r>
        <w:rPr>
          <w:sz w:val="24"/>
          <w:szCs w:val="24"/>
        </w:rPr>
        <w:tab/>
      </w:r>
      <w:r>
        <w:rPr>
          <w:sz w:val="24"/>
          <w:szCs w:val="24"/>
        </w:rPr>
        <w:tab/>
      </w:r>
      <w:r>
        <w:rPr>
          <w:sz w:val="24"/>
          <w:szCs w:val="24"/>
        </w:rPr>
        <w:tab/>
        <w:t>Complaints and Whistleblowing Procedures</w:t>
      </w:r>
    </w:p>
    <w:p w:rsidR="00780422" w:rsidRDefault="00780422" w:rsidP="00780422">
      <w:pPr>
        <w:spacing w:line="240" w:lineRule="auto"/>
        <w:rPr>
          <w:b/>
          <w:sz w:val="24"/>
          <w:szCs w:val="24"/>
        </w:rPr>
      </w:pPr>
    </w:p>
    <w:p w:rsidR="00780422" w:rsidRPr="00780422" w:rsidRDefault="00780422" w:rsidP="00780422">
      <w:pPr>
        <w:spacing w:line="240" w:lineRule="auto"/>
        <w:rPr>
          <w:sz w:val="24"/>
          <w:szCs w:val="24"/>
        </w:rPr>
      </w:pPr>
      <w:r>
        <w:rPr>
          <w:b/>
          <w:sz w:val="24"/>
          <w:szCs w:val="24"/>
        </w:rPr>
        <w:t>REFERENCE NO:</w:t>
      </w:r>
      <w:r>
        <w:rPr>
          <w:b/>
          <w:sz w:val="24"/>
          <w:szCs w:val="24"/>
        </w:rPr>
        <w:tab/>
      </w:r>
      <w:r>
        <w:rPr>
          <w:b/>
          <w:sz w:val="24"/>
          <w:szCs w:val="24"/>
        </w:rPr>
        <w:tab/>
      </w:r>
      <w:r>
        <w:rPr>
          <w:b/>
          <w:sz w:val="24"/>
          <w:szCs w:val="24"/>
        </w:rPr>
        <w:tab/>
      </w:r>
      <w:r>
        <w:rPr>
          <w:sz w:val="24"/>
          <w:szCs w:val="24"/>
        </w:rPr>
        <w:t>CO-002</w:t>
      </w:r>
    </w:p>
    <w:p w:rsidR="00780422" w:rsidRDefault="00780422" w:rsidP="00780422">
      <w:pPr>
        <w:spacing w:line="240" w:lineRule="auto"/>
        <w:rPr>
          <w:b/>
          <w:sz w:val="24"/>
          <w:szCs w:val="24"/>
        </w:rPr>
      </w:pPr>
    </w:p>
    <w:p w:rsidR="00780422" w:rsidRPr="00780422" w:rsidRDefault="00780422" w:rsidP="00780422">
      <w:pPr>
        <w:spacing w:line="240" w:lineRule="auto"/>
        <w:rPr>
          <w:sz w:val="24"/>
          <w:szCs w:val="24"/>
        </w:rPr>
      </w:pPr>
      <w:r>
        <w:rPr>
          <w:b/>
          <w:sz w:val="24"/>
          <w:szCs w:val="24"/>
        </w:rPr>
        <w:t>REVISION NO:</w:t>
      </w:r>
      <w:r>
        <w:rPr>
          <w:b/>
          <w:sz w:val="24"/>
          <w:szCs w:val="24"/>
        </w:rPr>
        <w:tab/>
      </w:r>
      <w:r>
        <w:rPr>
          <w:b/>
          <w:sz w:val="24"/>
          <w:szCs w:val="24"/>
        </w:rPr>
        <w:tab/>
      </w:r>
      <w:r>
        <w:rPr>
          <w:b/>
          <w:sz w:val="24"/>
          <w:szCs w:val="24"/>
        </w:rPr>
        <w:tab/>
      </w:r>
      <w:r>
        <w:rPr>
          <w:b/>
          <w:sz w:val="24"/>
          <w:szCs w:val="24"/>
        </w:rPr>
        <w:tab/>
      </w:r>
      <w:r>
        <w:rPr>
          <w:sz w:val="24"/>
          <w:szCs w:val="24"/>
        </w:rPr>
        <w:t>01</w:t>
      </w:r>
    </w:p>
    <w:p w:rsidR="00780422" w:rsidRDefault="00780422" w:rsidP="00780422">
      <w:pPr>
        <w:spacing w:line="240" w:lineRule="auto"/>
        <w:rPr>
          <w:b/>
          <w:sz w:val="24"/>
          <w:szCs w:val="24"/>
        </w:rPr>
      </w:pPr>
    </w:p>
    <w:p w:rsidR="00780422" w:rsidRDefault="00780422" w:rsidP="00780422">
      <w:pPr>
        <w:spacing w:line="240" w:lineRule="auto"/>
        <w:rPr>
          <w:b/>
          <w:sz w:val="24"/>
          <w:szCs w:val="24"/>
        </w:rPr>
      </w:pPr>
    </w:p>
    <w:p w:rsidR="00780422" w:rsidRDefault="00780422" w:rsidP="00780422">
      <w:pPr>
        <w:spacing w:line="240" w:lineRule="auto"/>
        <w:rPr>
          <w:b/>
          <w:sz w:val="24"/>
          <w:szCs w:val="24"/>
        </w:rPr>
      </w:pPr>
    </w:p>
    <w:p w:rsidR="00780422" w:rsidRPr="00376FE2" w:rsidRDefault="00780422" w:rsidP="00780422">
      <w:pPr>
        <w:spacing w:line="240" w:lineRule="auto"/>
        <w:rPr>
          <w:sz w:val="24"/>
          <w:szCs w:val="24"/>
        </w:rPr>
      </w:pPr>
      <w:r>
        <w:rPr>
          <w:b/>
          <w:sz w:val="24"/>
          <w:szCs w:val="24"/>
        </w:rPr>
        <w:t>AUTHOR:</w:t>
      </w:r>
      <w:r>
        <w:rPr>
          <w:b/>
          <w:sz w:val="24"/>
          <w:szCs w:val="24"/>
        </w:rPr>
        <w:tab/>
      </w:r>
      <w:r>
        <w:rPr>
          <w:b/>
          <w:sz w:val="24"/>
          <w:szCs w:val="24"/>
        </w:rPr>
        <w:tab/>
      </w:r>
      <w:r>
        <w:rPr>
          <w:b/>
          <w:sz w:val="24"/>
          <w:szCs w:val="24"/>
        </w:rPr>
        <w:tab/>
      </w:r>
      <w:r w:rsidR="00376FE2">
        <w:rPr>
          <w:sz w:val="24"/>
          <w:szCs w:val="24"/>
        </w:rPr>
        <w:tab/>
        <w:t>Philip Mortell, Chairman Board of Management</w:t>
      </w:r>
    </w:p>
    <w:p w:rsidR="00780422" w:rsidRDefault="00780422" w:rsidP="00780422">
      <w:pPr>
        <w:spacing w:line="240" w:lineRule="auto"/>
        <w:rPr>
          <w:b/>
          <w:sz w:val="24"/>
          <w:szCs w:val="24"/>
        </w:rPr>
      </w:pPr>
    </w:p>
    <w:p w:rsidR="00780422" w:rsidRDefault="00780422" w:rsidP="00780422">
      <w:pPr>
        <w:spacing w:line="240" w:lineRule="auto"/>
        <w:rPr>
          <w:b/>
          <w:sz w:val="24"/>
          <w:szCs w:val="24"/>
        </w:rPr>
      </w:pPr>
      <w:r>
        <w:rPr>
          <w:b/>
          <w:sz w:val="24"/>
          <w:szCs w:val="24"/>
        </w:rPr>
        <w:t>SIGNATURE:</w:t>
      </w:r>
      <w:r w:rsidR="00376FE2">
        <w:rPr>
          <w:b/>
          <w:sz w:val="24"/>
          <w:szCs w:val="24"/>
        </w:rPr>
        <w:tab/>
      </w:r>
      <w:r w:rsidR="00376FE2">
        <w:rPr>
          <w:b/>
          <w:sz w:val="24"/>
          <w:szCs w:val="24"/>
        </w:rPr>
        <w:tab/>
      </w:r>
      <w:r w:rsidR="00376FE2">
        <w:rPr>
          <w:b/>
          <w:sz w:val="24"/>
          <w:szCs w:val="24"/>
        </w:rPr>
        <w:tab/>
      </w:r>
      <w:r w:rsidR="00376FE2">
        <w:rPr>
          <w:b/>
          <w:sz w:val="24"/>
          <w:szCs w:val="24"/>
        </w:rPr>
        <w:tab/>
      </w:r>
    </w:p>
    <w:p w:rsidR="00780422" w:rsidRDefault="00780422" w:rsidP="00780422">
      <w:pPr>
        <w:spacing w:line="240" w:lineRule="auto"/>
        <w:rPr>
          <w:b/>
          <w:sz w:val="24"/>
          <w:szCs w:val="24"/>
        </w:rPr>
      </w:pPr>
    </w:p>
    <w:p w:rsidR="00780422" w:rsidRDefault="00780422" w:rsidP="00780422">
      <w:pPr>
        <w:spacing w:line="240" w:lineRule="auto"/>
        <w:rPr>
          <w:b/>
          <w:sz w:val="24"/>
          <w:szCs w:val="24"/>
        </w:rPr>
      </w:pPr>
      <w:r>
        <w:rPr>
          <w:b/>
          <w:sz w:val="24"/>
          <w:szCs w:val="24"/>
        </w:rPr>
        <w:t>DATE:</w:t>
      </w:r>
      <w:r w:rsidR="00376FE2">
        <w:rPr>
          <w:b/>
          <w:sz w:val="24"/>
          <w:szCs w:val="24"/>
        </w:rPr>
        <w:tab/>
      </w:r>
      <w:r w:rsidR="00376FE2">
        <w:rPr>
          <w:b/>
          <w:sz w:val="24"/>
          <w:szCs w:val="24"/>
        </w:rPr>
        <w:tab/>
      </w:r>
      <w:r w:rsidR="00376FE2">
        <w:rPr>
          <w:b/>
          <w:sz w:val="24"/>
          <w:szCs w:val="24"/>
        </w:rPr>
        <w:tab/>
      </w:r>
      <w:r w:rsidR="00376FE2">
        <w:rPr>
          <w:b/>
          <w:sz w:val="24"/>
          <w:szCs w:val="24"/>
        </w:rPr>
        <w:tab/>
      </w:r>
      <w:r w:rsidR="00376FE2">
        <w:rPr>
          <w:b/>
          <w:sz w:val="24"/>
          <w:szCs w:val="24"/>
        </w:rPr>
        <w:tab/>
      </w:r>
      <w:r w:rsidR="00376FE2" w:rsidRPr="00376FE2">
        <w:rPr>
          <w:sz w:val="24"/>
          <w:szCs w:val="24"/>
        </w:rPr>
        <w:t>29</w:t>
      </w:r>
      <w:r w:rsidR="00376FE2" w:rsidRPr="00376FE2">
        <w:rPr>
          <w:sz w:val="24"/>
          <w:szCs w:val="24"/>
          <w:vertAlign w:val="superscript"/>
        </w:rPr>
        <w:t>th</w:t>
      </w:r>
      <w:r w:rsidR="00376FE2" w:rsidRPr="00376FE2">
        <w:rPr>
          <w:sz w:val="24"/>
          <w:szCs w:val="24"/>
        </w:rPr>
        <w:t xml:space="preserve"> January 2019</w:t>
      </w:r>
    </w:p>
    <w:p w:rsidR="00780422" w:rsidRDefault="00780422" w:rsidP="00780422">
      <w:pPr>
        <w:spacing w:line="240" w:lineRule="auto"/>
        <w:rPr>
          <w:b/>
          <w:sz w:val="24"/>
          <w:szCs w:val="24"/>
        </w:rPr>
      </w:pPr>
    </w:p>
    <w:p w:rsidR="00780422" w:rsidRDefault="00780422" w:rsidP="00780422">
      <w:pPr>
        <w:spacing w:line="240" w:lineRule="auto"/>
        <w:rPr>
          <w:b/>
          <w:sz w:val="24"/>
          <w:szCs w:val="24"/>
        </w:rPr>
      </w:pPr>
      <w:r>
        <w:rPr>
          <w:b/>
          <w:sz w:val="24"/>
          <w:szCs w:val="24"/>
        </w:rPr>
        <w:t>APPROVED BY:</w:t>
      </w:r>
      <w:r w:rsidR="00376FE2">
        <w:rPr>
          <w:b/>
          <w:sz w:val="24"/>
          <w:szCs w:val="24"/>
        </w:rPr>
        <w:tab/>
      </w:r>
      <w:r w:rsidR="00376FE2">
        <w:rPr>
          <w:b/>
          <w:sz w:val="24"/>
          <w:szCs w:val="24"/>
        </w:rPr>
        <w:tab/>
      </w:r>
      <w:r w:rsidR="00376FE2">
        <w:rPr>
          <w:b/>
          <w:sz w:val="24"/>
          <w:szCs w:val="24"/>
        </w:rPr>
        <w:tab/>
      </w:r>
      <w:r w:rsidR="00376FE2" w:rsidRPr="00376FE2">
        <w:rPr>
          <w:sz w:val="24"/>
          <w:szCs w:val="24"/>
        </w:rPr>
        <w:t>Helen Culhane, Director</w:t>
      </w:r>
      <w:r w:rsidR="00376FE2">
        <w:rPr>
          <w:b/>
          <w:sz w:val="24"/>
          <w:szCs w:val="24"/>
        </w:rPr>
        <w:tab/>
      </w:r>
    </w:p>
    <w:p w:rsidR="00780422" w:rsidRDefault="00780422" w:rsidP="00780422">
      <w:pPr>
        <w:spacing w:line="240" w:lineRule="auto"/>
        <w:rPr>
          <w:b/>
          <w:sz w:val="24"/>
          <w:szCs w:val="24"/>
        </w:rPr>
      </w:pPr>
      <w:r>
        <w:rPr>
          <w:b/>
          <w:sz w:val="24"/>
          <w:szCs w:val="24"/>
        </w:rPr>
        <w:t>SIGNATURE:</w:t>
      </w:r>
    </w:p>
    <w:p w:rsidR="00780422" w:rsidRPr="00376FE2" w:rsidRDefault="00780422" w:rsidP="00780422">
      <w:pPr>
        <w:spacing w:line="240" w:lineRule="auto"/>
        <w:rPr>
          <w:sz w:val="24"/>
          <w:szCs w:val="24"/>
        </w:rPr>
      </w:pPr>
      <w:r>
        <w:rPr>
          <w:b/>
          <w:sz w:val="24"/>
          <w:szCs w:val="24"/>
        </w:rPr>
        <w:t>DATE:</w:t>
      </w:r>
      <w:r w:rsidR="00376FE2">
        <w:rPr>
          <w:b/>
          <w:sz w:val="24"/>
          <w:szCs w:val="24"/>
        </w:rPr>
        <w:tab/>
      </w:r>
      <w:r w:rsidR="00376FE2">
        <w:rPr>
          <w:b/>
          <w:sz w:val="24"/>
          <w:szCs w:val="24"/>
        </w:rPr>
        <w:tab/>
      </w:r>
      <w:r w:rsidR="00376FE2">
        <w:rPr>
          <w:b/>
          <w:sz w:val="24"/>
          <w:szCs w:val="24"/>
        </w:rPr>
        <w:tab/>
      </w:r>
      <w:r w:rsidR="00376FE2">
        <w:rPr>
          <w:b/>
          <w:sz w:val="24"/>
          <w:szCs w:val="24"/>
        </w:rPr>
        <w:tab/>
      </w:r>
      <w:r w:rsidR="00376FE2">
        <w:rPr>
          <w:b/>
          <w:sz w:val="24"/>
          <w:szCs w:val="24"/>
        </w:rPr>
        <w:tab/>
      </w:r>
      <w:r w:rsidR="00376FE2">
        <w:rPr>
          <w:sz w:val="24"/>
          <w:szCs w:val="24"/>
        </w:rPr>
        <w:t>29</w:t>
      </w:r>
      <w:r w:rsidR="00376FE2" w:rsidRPr="00376FE2">
        <w:rPr>
          <w:sz w:val="24"/>
          <w:szCs w:val="24"/>
          <w:vertAlign w:val="superscript"/>
        </w:rPr>
        <w:t>th</w:t>
      </w:r>
      <w:r w:rsidR="00376FE2">
        <w:rPr>
          <w:sz w:val="24"/>
          <w:szCs w:val="24"/>
        </w:rPr>
        <w:t xml:space="preserve"> January 2019</w:t>
      </w:r>
    </w:p>
    <w:p w:rsidR="00780422" w:rsidRDefault="00780422" w:rsidP="00780422">
      <w:pPr>
        <w:spacing w:line="240" w:lineRule="auto"/>
        <w:rPr>
          <w:b/>
          <w:sz w:val="24"/>
          <w:szCs w:val="24"/>
        </w:rPr>
      </w:pPr>
    </w:p>
    <w:p w:rsidR="00780422" w:rsidRPr="00376FE2" w:rsidRDefault="00780422" w:rsidP="00780422">
      <w:pPr>
        <w:spacing w:line="240" w:lineRule="auto"/>
        <w:rPr>
          <w:sz w:val="24"/>
          <w:szCs w:val="24"/>
        </w:rPr>
      </w:pPr>
      <w:r>
        <w:rPr>
          <w:b/>
          <w:sz w:val="24"/>
          <w:szCs w:val="24"/>
        </w:rPr>
        <w:t>EFFECTIVE FROM:</w:t>
      </w:r>
      <w:r w:rsidR="00376FE2">
        <w:rPr>
          <w:b/>
          <w:sz w:val="24"/>
          <w:szCs w:val="24"/>
        </w:rPr>
        <w:tab/>
      </w:r>
      <w:r w:rsidR="00376FE2">
        <w:rPr>
          <w:b/>
          <w:sz w:val="24"/>
          <w:szCs w:val="24"/>
        </w:rPr>
        <w:tab/>
      </w:r>
      <w:r w:rsidR="00376FE2">
        <w:rPr>
          <w:b/>
          <w:sz w:val="24"/>
          <w:szCs w:val="24"/>
        </w:rPr>
        <w:tab/>
      </w:r>
      <w:r w:rsidR="00376FE2">
        <w:rPr>
          <w:sz w:val="24"/>
          <w:szCs w:val="24"/>
        </w:rPr>
        <w:t>29</w:t>
      </w:r>
      <w:r w:rsidR="00376FE2" w:rsidRPr="00376FE2">
        <w:rPr>
          <w:sz w:val="24"/>
          <w:szCs w:val="24"/>
          <w:vertAlign w:val="superscript"/>
        </w:rPr>
        <w:t>th</w:t>
      </w:r>
      <w:r w:rsidR="00376FE2">
        <w:rPr>
          <w:sz w:val="24"/>
          <w:szCs w:val="24"/>
        </w:rPr>
        <w:t xml:space="preserve"> January 2019</w:t>
      </w:r>
    </w:p>
    <w:p w:rsidR="00780422" w:rsidRPr="00376FE2" w:rsidRDefault="00780422" w:rsidP="00780422">
      <w:pPr>
        <w:spacing w:line="240" w:lineRule="auto"/>
        <w:rPr>
          <w:sz w:val="24"/>
          <w:szCs w:val="24"/>
        </w:rPr>
      </w:pPr>
      <w:r>
        <w:rPr>
          <w:b/>
          <w:sz w:val="24"/>
          <w:szCs w:val="24"/>
        </w:rPr>
        <w:t>REVIEW DATE:</w:t>
      </w:r>
      <w:r w:rsidR="00376FE2">
        <w:rPr>
          <w:b/>
          <w:sz w:val="24"/>
          <w:szCs w:val="24"/>
        </w:rPr>
        <w:tab/>
      </w:r>
      <w:r w:rsidR="00376FE2">
        <w:rPr>
          <w:b/>
          <w:sz w:val="24"/>
          <w:szCs w:val="24"/>
        </w:rPr>
        <w:tab/>
      </w:r>
      <w:r w:rsidR="00376FE2">
        <w:rPr>
          <w:b/>
          <w:sz w:val="24"/>
          <w:szCs w:val="24"/>
        </w:rPr>
        <w:tab/>
      </w:r>
      <w:r w:rsidR="00376FE2">
        <w:rPr>
          <w:sz w:val="24"/>
          <w:szCs w:val="24"/>
        </w:rPr>
        <w:t>29</w:t>
      </w:r>
      <w:r w:rsidR="00376FE2" w:rsidRPr="00376FE2">
        <w:rPr>
          <w:sz w:val="24"/>
          <w:szCs w:val="24"/>
          <w:vertAlign w:val="superscript"/>
        </w:rPr>
        <w:t>th</w:t>
      </w:r>
      <w:r w:rsidR="00376FE2">
        <w:rPr>
          <w:sz w:val="24"/>
          <w:szCs w:val="24"/>
        </w:rPr>
        <w:t xml:space="preserve"> January 2020</w:t>
      </w:r>
    </w:p>
    <w:p w:rsidR="00780422" w:rsidRDefault="00780422" w:rsidP="00780422">
      <w:pPr>
        <w:spacing w:line="240" w:lineRule="auto"/>
        <w:rPr>
          <w:b/>
          <w:sz w:val="24"/>
          <w:szCs w:val="24"/>
        </w:rPr>
      </w:pPr>
    </w:p>
    <w:p w:rsidR="00780422" w:rsidRDefault="00780422" w:rsidP="00780422">
      <w:pPr>
        <w:spacing w:line="240" w:lineRule="auto"/>
        <w:rPr>
          <w:b/>
          <w:sz w:val="24"/>
          <w:szCs w:val="24"/>
        </w:rPr>
      </w:pPr>
    </w:p>
    <w:p w:rsidR="00780422" w:rsidRDefault="00780422" w:rsidP="00780422">
      <w:pPr>
        <w:spacing w:line="240" w:lineRule="auto"/>
        <w:rPr>
          <w:b/>
          <w:sz w:val="24"/>
          <w:szCs w:val="24"/>
        </w:rPr>
      </w:pPr>
    </w:p>
    <w:p w:rsidR="00780422" w:rsidRDefault="00780422" w:rsidP="00780422">
      <w:pPr>
        <w:spacing w:line="240" w:lineRule="auto"/>
        <w:rPr>
          <w:b/>
          <w:sz w:val="24"/>
          <w:szCs w:val="24"/>
        </w:rPr>
      </w:pPr>
    </w:p>
    <w:p w:rsidR="00780422" w:rsidRPr="00780422" w:rsidRDefault="00780422" w:rsidP="00780422">
      <w:pPr>
        <w:spacing w:line="240" w:lineRule="auto"/>
        <w:rPr>
          <w:b/>
          <w:sz w:val="24"/>
          <w:szCs w:val="24"/>
        </w:rPr>
      </w:pPr>
    </w:p>
    <w:p w:rsidR="00E0502A" w:rsidRDefault="00E0502A" w:rsidP="00E0502A">
      <w:pPr>
        <w:spacing w:line="240" w:lineRule="auto"/>
        <w:rPr>
          <w:sz w:val="24"/>
        </w:rPr>
      </w:pPr>
      <w:r>
        <w:rPr>
          <w:b/>
          <w:sz w:val="24"/>
        </w:rPr>
        <w:lastRenderedPageBreak/>
        <w:t>COMPLAINTS</w:t>
      </w:r>
    </w:p>
    <w:p w:rsidR="00E0502A" w:rsidRDefault="00E0502A" w:rsidP="00E0502A">
      <w:pPr>
        <w:spacing w:line="240" w:lineRule="auto"/>
        <w:jc w:val="both"/>
        <w:rPr>
          <w:sz w:val="24"/>
        </w:rPr>
      </w:pPr>
      <w:r>
        <w:rPr>
          <w:sz w:val="24"/>
        </w:rPr>
        <w:t xml:space="preserve">A complaint is defined as raising a concern about issues or breaches of codes of behavior.  A complaint does not include allegations or suspicions of child abuse.  Allegations of this nature must always be dealt with in accordance with reporting procedures as specified in the Children’s Grief </w:t>
      </w:r>
      <w:r w:rsidR="00424E9A">
        <w:rPr>
          <w:sz w:val="24"/>
        </w:rPr>
        <w:t>Centre’s Safeguarding</w:t>
      </w:r>
      <w:r w:rsidRPr="001F0C16">
        <w:rPr>
          <w:b/>
          <w:i/>
          <w:sz w:val="24"/>
        </w:rPr>
        <w:t xml:space="preserve"> Handbook</w:t>
      </w:r>
      <w:r>
        <w:rPr>
          <w:sz w:val="24"/>
        </w:rPr>
        <w:t xml:space="preserve"> [Appendix 1, pp. 30-34].</w:t>
      </w:r>
    </w:p>
    <w:p w:rsidR="00E0502A" w:rsidRPr="00621AF8" w:rsidRDefault="00E0502A" w:rsidP="00E0502A">
      <w:pPr>
        <w:spacing w:line="240" w:lineRule="auto"/>
        <w:jc w:val="both"/>
        <w:rPr>
          <w:b/>
          <w:sz w:val="24"/>
        </w:rPr>
      </w:pPr>
      <w:r w:rsidRPr="00621AF8">
        <w:rPr>
          <w:b/>
          <w:sz w:val="24"/>
        </w:rPr>
        <w:t>WHISTLE BLOWING</w:t>
      </w:r>
    </w:p>
    <w:p w:rsidR="00E0502A" w:rsidRDefault="00E0502A" w:rsidP="00E0502A">
      <w:pPr>
        <w:spacing w:line="240" w:lineRule="auto"/>
        <w:jc w:val="both"/>
        <w:rPr>
          <w:sz w:val="24"/>
        </w:rPr>
      </w:pPr>
      <w:r>
        <w:rPr>
          <w:sz w:val="24"/>
        </w:rPr>
        <w:t xml:space="preserve">Whistle blowing in general is the term used when someone who works for or in an organisation (in a paid or voluntary capacity) wishes to raise concerns about malpractice in that organisation.   </w:t>
      </w:r>
    </w:p>
    <w:p w:rsidR="00E0502A" w:rsidRDefault="00E0502A" w:rsidP="00E0502A">
      <w:pPr>
        <w:spacing w:line="240" w:lineRule="auto"/>
        <w:jc w:val="both"/>
        <w:rPr>
          <w:sz w:val="24"/>
          <w:szCs w:val="24"/>
        </w:rPr>
      </w:pPr>
      <w:r>
        <w:rPr>
          <w:sz w:val="24"/>
        </w:rPr>
        <w:t xml:space="preserve">Making the decision to do this can be difficult and stressful, but it is particularly important to report concerns where the welfare of children may be at stake.  Fear of being wrong or not being believed can make any of us reluctant to come forward, so it is important to remember that you are not expected to prove the truth of an allegation or complaint.  However, you will need to demonstrate that there are sufficient grounds for your concern.   </w:t>
      </w:r>
    </w:p>
    <w:p w:rsidR="00E0502A" w:rsidRDefault="00E0502A" w:rsidP="00E0502A">
      <w:pPr>
        <w:spacing w:line="240" w:lineRule="auto"/>
        <w:rPr>
          <w:sz w:val="10"/>
          <w:szCs w:val="24"/>
        </w:rPr>
      </w:pPr>
      <w:r>
        <w:rPr>
          <w:b/>
          <w:sz w:val="24"/>
          <w:szCs w:val="24"/>
        </w:rPr>
        <w:t xml:space="preserve">CONFIDENTIALITY </w:t>
      </w:r>
    </w:p>
    <w:p w:rsidR="00E0502A" w:rsidRDefault="00E0502A" w:rsidP="00E0502A">
      <w:pPr>
        <w:spacing w:line="240" w:lineRule="auto"/>
        <w:jc w:val="both"/>
        <w:rPr>
          <w:sz w:val="24"/>
          <w:szCs w:val="24"/>
        </w:rPr>
      </w:pPr>
      <w:r>
        <w:rPr>
          <w:sz w:val="24"/>
          <w:szCs w:val="24"/>
        </w:rPr>
        <w:t xml:space="preserve">All concerns will be treated in confidence and every effort will be made not to reveal your identity if you so wish. At the appropriate time, however, you may need to come forward as a witness. </w:t>
      </w:r>
    </w:p>
    <w:p w:rsidR="00E0502A" w:rsidRDefault="00E0502A" w:rsidP="00E0502A">
      <w:pPr>
        <w:spacing w:line="240" w:lineRule="auto"/>
        <w:rPr>
          <w:b/>
          <w:sz w:val="24"/>
          <w:szCs w:val="24"/>
        </w:rPr>
      </w:pPr>
      <w:r>
        <w:rPr>
          <w:b/>
          <w:sz w:val="24"/>
          <w:szCs w:val="24"/>
        </w:rPr>
        <w:t>UNTRUE/UNFOUNDED ALLEGATIONS</w:t>
      </w:r>
    </w:p>
    <w:p w:rsidR="00E0502A" w:rsidRDefault="00E0502A" w:rsidP="00E0502A">
      <w:pPr>
        <w:spacing w:line="240" w:lineRule="auto"/>
        <w:jc w:val="both"/>
        <w:rPr>
          <w:sz w:val="24"/>
          <w:szCs w:val="24"/>
        </w:rPr>
      </w:pPr>
      <w:r>
        <w:rPr>
          <w:sz w:val="24"/>
          <w:szCs w:val="24"/>
        </w:rPr>
        <w:t xml:space="preserve">If you make an allegation/complaint in good faith, but it is not confirmed by the investigation, no action will be taken against you. If, however, you make an allegation frivolously, maliciously or for personal gain, disciplinary action may be taken against you. </w:t>
      </w:r>
    </w:p>
    <w:p w:rsidR="00E0502A" w:rsidRDefault="00E0502A" w:rsidP="00E0502A">
      <w:pPr>
        <w:spacing w:line="240" w:lineRule="auto"/>
        <w:rPr>
          <w:sz w:val="24"/>
          <w:szCs w:val="24"/>
        </w:rPr>
      </w:pPr>
      <w:r>
        <w:rPr>
          <w:sz w:val="24"/>
          <w:szCs w:val="24"/>
        </w:rPr>
        <w:t xml:space="preserve">Don't think, ‘What if I'm </w:t>
      </w:r>
      <w:r>
        <w:rPr>
          <w:sz w:val="24"/>
          <w:szCs w:val="24"/>
          <w:u w:val="single"/>
        </w:rPr>
        <w:t>wrong</w:t>
      </w:r>
      <w:r>
        <w:rPr>
          <w:sz w:val="24"/>
          <w:szCs w:val="24"/>
        </w:rPr>
        <w:t xml:space="preserve">?’ – think, ‘What if I’m </w:t>
      </w:r>
      <w:r>
        <w:rPr>
          <w:sz w:val="24"/>
          <w:szCs w:val="24"/>
          <w:u w:val="single"/>
        </w:rPr>
        <w:t>right</w:t>
      </w:r>
      <w:r>
        <w:rPr>
          <w:sz w:val="24"/>
          <w:szCs w:val="24"/>
        </w:rPr>
        <w:t xml:space="preserve">?’ </w:t>
      </w:r>
    </w:p>
    <w:p w:rsidR="00E0502A" w:rsidRDefault="00E0502A" w:rsidP="00E0502A">
      <w:pPr>
        <w:spacing w:line="240" w:lineRule="auto"/>
        <w:rPr>
          <w:b/>
          <w:sz w:val="24"/>
          <w:szCs w:val="24"/>
        </w:rPr>
      </w:pPr>
      <w:r>
        <w:rPr>
          <w:b/>
          <w:sz w:val="24"/>
          <w:szCs w:val="24"/>
        </w:rPr>
        <w:t xml:space="preserve">HOW TO RAISE A </w:t>
      </w:r>
      <w:proofErr w:type="gramStart"/>
      <w:r>
        <w:rPr>
          <w:b/>
          <w:sz w:val="24"/>
          <w:szCs w:val="24"/>
        </w:rPr>
        <w:t>CONCERN</w:t>
      </w:r>
      <w:proofErr w:type="gramEnd"/>
    </w:p>
    <w:p w:rsidR="00E0502A" w:rsidRDefault="00E0502A" w:rsidP="00E0502A">
      <w:pPr>
        <w:spacing w:line="240" w:lineRule="auto"/>
        <w:jc w:val="both"/>
        <w:rPr>
          <w:sz w:val="24"/>
          <w:szCs w:val="24"/>
        </w:rPr>
      </w:pPr>
      <w:r>
        <w:rPr>
          <w:sz w:val="24"/>
          <w:szCs w:val="24"/>
        </w:rPr>
        <w:t xml:space="preserve">You should voice your concerns, </w:t>
      </w:r>
      <w:r w:rsidR="00424E9A">
        <w:rPr>
          <w:sz w:val="24"/>
          <w:szCs w:val="24"/>
        </w:rPr>
        <w:t>suspicions,</w:t>
      </w:r>
      <w:r>
        <w:rPr>
          <w:sz w:val="24"/>
          <w:szCs w:val="24"/>
        </w:rPr>
        <w:t xml:space="preserve"> or uneasiness as soon as you feel you can – the earlier a concern is expressed, the easier and sooner action can be taken. </w:t>
      </w:r>
    </w:p>
    <w:p w:rsidR="00E0502A" w:rsidRPr="00F8669A" w:rsidRDefault="00E0502A" w:rsidP="00E0502A">
      <w:pPr>
        <w:spacing w:after="0" w:line="240" w:lineRule="auto"/>
        <w:jc w:val="both"/>
        <w:rPr>
          <w:sz w:val="14"/>
          <w:szCs w:val="24"/>
        </w:rPr>
      </w:pPr>
      <w:r>
        <w:rPr>
          <w:sz w:val="24"/>
          <w:szCs w:val="24"/>
        </w:rPr>
        <w:t>Try to pinpoint exactly what practice is concerning you and why.  Depending on the nature of your concern, you may choose one of the following courses of action:</w:t>
      </w:r>
    </w:p>
    <w:p w:rsidR="00E0502A" w:rsidRPr="00C1272A" w:rsidRDefault="00E0502A" w:rsidP="00E0502A">
      <w:pPr>
        <w:pStyle w:val="ListParagraph"/>
        <w:numPr>
          <w:ilvl w:val="0"/>
          <w:numId w:val="9"/>
        </w:numPr>
        <w:spacing w:after="0" w:line="240" w:lineRule="auto"/>
        <w:jc w:val="both"/>
        <w:rPr>
          <w:rStyle w:val="Hyperlink"/>
          <w:color w:val="auto"/>
          <w:sz w:val="24"/>
          <w:szCs w:val="24"/>
          <w:u w:val="none"/>
        </w:rPr>
      </w:pPr>
      <w:r w:rsidRPr="00F8669A">
        <w:rPr>
          <w:b/>
          <w:sz w:val="24"/>
          <w:szCs w:val="24"/>
        </w:rPr>
        <w:t>Use the dedicated email address for complaints</w:t>
      </w:r>
      <w:r>
        <w:rPr>
          <w:sz w:val="24"/>
          <w:szCs w:val="24"/>
        </w:rPr>
        <w:t xml:space="preserve">: </w:t>
      </w:r>
      <w:hyperlink r:id="rId8" w:history="1">
        <w:r w:rsidRPr="00683B89">
          <w:rPr>
            <w:rStyle w:val="Hyperlink"/>
            <w:sz w:val="24"/>
            <w:szCs w:val="24"/>
          </w:rPr>
          <w:t>complaints@childrensgriefproject.ie</w:t>
        </w:r>
      </w:hyperlink>
    </w:p>
    <w:p w:rsidR="00C1272A" w:rsidRDefault="00C1272A" w:rsidP="00C1272A">
      <w:pPr>
        <w:pStyle w:val="ListParagraph"/>
        <w:spacing w:after="0" w:line="240" w:lineRule="auto"/>
        <w:jc w:val="both"/>
        <w:rPr>
          <w:sz w:val="24"/>
          <w:szCs w:val="24"/>
        </w:rPr>
      </w:pPr>
    </w:p>
    <w:p w:rsidR="00E0502A" w:rsidRDefault="00E0502A" w:rsidP="00E0502A">
      <w:pPr>
        <w:pStyle w:val="ListParagraph"/>
        <w:numPr>
          <w:ilvl w:val="0"/>
          <w:numId w:val="9"/>
        </w:numPr>
        <w:spacing w:line="240" w:lineRule="auto"/>
        <w:jc w:val="both"/>
        <w:rPr>
          <w:sz w:val="24"/>
          <w:szCs w:val="24"/>
        </w:rPr>
      </w:pPr>
      <w:r>
        <w:rPr>
          <w:b/>
          <w:sz w:val="24"/>
          <w:szCs w:val="24"/>
        </w:rPr>
        <w:t xml:space="preserve">Or write to: </w:t>
      </w:r>
      <w:r w:rsidR="001A68D7">
        <w:rPr>
          <w:sz w:val="24"/>
          <w:szCs w:val="24"/>
        </w:rPr>
        <w:t xml:space="preserve">Ita O’Brien, 29 </w:t>
      </w:r>
      <w:proofErr w:type="spellStart"/>
      <w:r w:rsidR="001A68D7">
        <w:rPr>
          <w:sz w:val="24"/>
          <w:szCs w:val="24"/>
        </w:rPr>
        <w:t>Fortfield</w:t>
      </w:r>
      <w:proofErr w:type="spellEnd"/>
      <w:r w:rsidR="001A68D7">
        <w:rPr>
          <w:sz w:val="24"/>
          <w:szCs w:val="24"/>
        </w:rPr>
        <w:t>, Raheen, Limerick or at the Children’s Grief Centre, Westbourne, Ashbourne Avenue, SCR, Limerick.</w:t>
      </w:r>
    </w:p>
    <w:p w:rsidR="00C1272A" w:rsidRDefault="00C1272A" w:rsidP="00E0502A">
      <w:pPr>
        <w:spacing w:after="0" w:line="240" w:lineRule="auto"/>
        <w:jc w:val="both"/>
        <w:rPr>
          <w:sz w:val="24"/>
          <w:szCs w:val="24"/>
        </w:rPr>
      </w:pPr>
    </w:p>
    <w:p w:rsidR="0001129C" w:rsidRDefault="0001129C" w:rsidP="00E0502A">
      <w:pPr>
        <w:spacing w:after="0" w:line="240" w:lineRule="auto"/>
        <w:jc w:val="both"/>
        <w:rPr>
          <w:sz w:val="24"/>
          <w:szCs w:val="24"/>
        </w:rPr>
      </w:pPr>
    </w:p>
    <w:p w:rsidR="00780422" w:rsidRDefault="00780422" w:rsidP="00E0502A">
      <w:pPr>
        <w:spacing w:after="0" w:line="240" w:lineRule="auto"/>
        <w:jc w:val="both"/>
        <w:rPr>
          <w:sz w:val="24"/>
          <w:szCs w:val="24"/>
        </w:rPr>
      </w:pPr>
    </w:p>
    <w:p w:rsidR="00E0502A" w:rsidRDefault="00E0502A" w:rsidP="00E0502A">
      <w:pPr>
        <w:spacing w:after="0" w:line="240" w:lineRule="auto"/>
        <w:jc w:val="both"/>
        <w:rPr>
          <w:sz w:val="24"/>
          <w:szCs w:val="24"/>
        </w:rPr>
      </w:pPr>
      <w:r>
        <w:rPr>
          <w:sz w:val="24"/>
          <w:szCs w:val="24"/>
        </w:rPr>
        <w:lastRenderedPageBreak/>
        <w:t>Concerns should be raised in writing and should include the following:</w:t>
      </w:r>
    </w:p>
    <w:p w:rsidR="00E0502A" w:rsidRPr="002A1B9E" w:rsidRDefault="00E0502A" w:rsidP="00E0502A">
      <w:pPr>
        <w:pStyle w:val="ListParagraph"/>
        <w:numPr>
          <w:ilvl w:val="0"/>
          <w:numId w:val="10"/>
        </w:numPr>
        <w:spacing w:after="0" w:line="240" w:lineRule="auto"/>
        <w:jc w:val="both"/>
        <w:rPr>
          <w:sz w:val="24"/>
          <w:szCs w:val="24"/>
        </w:rPr>
      </w:pPr>
      <w:r w:rsidRPr="002A1B9E">
        <w:rPr>
          <w:sz w:val="24"/>
          <w:szCs w:val="24"/>
        </w:rPr>
        <w:t xml:space="preserve">the background and history of the concern (giving relevant dates); </w:t>
      </w:r>
    </w:p>
    <w:p w:rsidR="00E0502A" w:rsidRDefault="00E0502A" w:rsidP="00E0502A">
      <w:pPr>
        <w:numPr>
          <w:ilvl w:val="0"/>
          <w:numId w:val="6"/>
        </w:numPr>
        <w:spacing w:after="120" w:line="240" w:lineRule="auto"/>
        <w:ind w:left="714" w:hanging="357"/>
        <w:jc w:val="both"/>
        <w:rPr>
          <w:sz w:val="24"/>
          <w:szCs w:val="24"/>
        </w:rPr>
      </w:pPr>
      <w:r>
        <w:rPr>
          <w:sz w:val="24"/>
          <w:szCs w:val="24"/>
        </w:rPr>
        <w:t xml:space="preserve">the </w:t>
      </w:r>
      <w:r w:rsidR="00424E9A">
        <w:rPr>
          <w:sz w:val="24"/>
          <w:szCs w:val="24"/>
        </w:rPr>
        <w:t>reason</w:t>
      </w:r>
      <w:r>
        <w:rPr>
          <w:sz w:val="24"/>
          <w:szCs w:val="24"/>
        </w:rPr>
        <w:t xml:space="preserve"> you are particularly concerned about the situation. </w:t>
      </w:r>
    </w:p>
    <w:p w:rsidR="00E0502A" w:rsidRDefault="00E0502A" w:rsidP="00E0502A">
      <w:pPr>
        <w:spacing w:line="240" w:lineRule="auto"/>
        <w:rPr>
          <w:b/>
          <w:sz w:val="24"/>
          <w:szCs w:val="24"/>
        </w:rPr>
      </w:pPr>
      <w:r>
        <w:rPr>
          <w:b/>
          <w:sz w:val="24"/>
          <w:szCs w:val="24"/>
        </w:rPr>
        <w:t xml:space="preserve">HOW THE </w:t>
      </w:r>
      <w:r w:rsidR="00424E9A">
        <w:rPr>
          <w:b/>
          <w:sz w:val="24"/>
          <w:szCs w:val="24"/>
        </w:rPr>
        <w:t>CENTRE</w:t>
      </w:r>
      <w:r>
        <w:rPr>
          <w:b/>
          <w:sz w:val="24"/>
          <w:szCs w:val="24"/>
        </w:rPr>
        <w:t xml:space="preserve"> WILL </w:t>
      </w:r>
      <w:proofErr w:type="gramStart"/>
      <w:r>
        <w:rPr>
          <w:b/>
          <w:sz w:val="24"/>
          <w:szCs w:val="24"/>
        </w:rPr>
        <w:t>RESPOND</w:t>
      </w:r>
      <w:proofErr w:type="gramEnd"/>
    </w:p>
    <w:p w:rsidR="00E0502A" w:rsidRPr="00B908D5" w:rsidRDefault="00780422" w:rsidP="00E0502A">
      <w:pPr>
        <w:spacing w:line="240" w:lineRule="auto"/>
        <w:rPr>
          <w:b/>
          <w:sz w:val="24"/>
          <w:szCs w:val="24"/>
        </w:rPr>
      </w:pPr>
      <w:r>
        <w:rPr>
          <w:sz w:val="24"/>
          <w:szCs w:val="24"/>
        </w:rPr>
        <w:t xml:space="preserve">Ita O’Brien </w:t>
      </w:r>
      <w:r w:rsidR="00E0502A" w:rsidRPr="00B908D5">
        <w:rPr>
          <w:sz w:val="24"/>
          <w:szCs w:val="24"/>
        </w:rPr>
        <w:t xml:space="preserve">will respond to your concerns in accordance with the following provisions of this Procedure. (Do not forget that testing out your concerns is </w:t>
      </w:r>
      <w:r w:rsidR="00424E9A" w:rsidRPr="00B908D5">
        <w:rPr>
          <w:sz w:val="24"/>
          <w:szCs w:val="24"/>
        </w:rPr>
        <w:t>different from</w:t>
      </w:r>
      <w:r w:rsidR="00E0502A" w:rsidRPr="00B908D5">
        <w:rPr>
          <w:sz w:val="24"/>
          <w:szCs w:val="24"/>
        </w:rPr>
        <w:t xml:space="preserve"> either accepting or rejecting them). </w:t>
      </w:r>
    </w:p>
    <w:p w:rsidR="00E0502A" w:rsidRDefault="00E0502A" w:rsidP="00E0502A">
      <w:pPr>
        <w:spacing w:line="240" w:lineRule="auto"/>
        <w:jc w:val="both"/>
        <w:rPr>
          <w:sz w:val="24"/>
          <w:szCs w:val="24"/>
        </w:rPr>
      </w:pPr>
      <w:r>
        <w:rPr>
          <w:sz w:val="24"/>
          <w:szCs w:val="24"/>
        </w:rPr>
        <w:t>Where appropriate, the matter raised may:</w:t>
      </w:r>
    </w:p>
    <w:p w:rsidR="00E0502A" w:rsidRDefault="00E0502A" w:rsidP="00E0502A">
      <w:pPr>
        <w:numPr>
          <w:ilvl w:val="0"/>
          <w:numId w:val="7"/>
        </w:numPr>
        <w:spacing w:line="240" w:lineRule="auto"/>
        <w:jc w:val="both"/>
        <w:rPr>
          <w:sz w:val="24"/>
          <w:szCs w:val="24"/>
        </w:rPr>
      </w:pPr>
      <w:r>
        <w:rPr>
          <w:sz w:val="24"/>
          <w:szCs w:val="24"/>
        </w:rPr>
        <w:t>be dealt with by a sub-committee of the Board of Management, whose membership will be determined depending on the nature of the complaint or concern.</w:t>
      </w:r>
    </w:p>
    <w:p w:rsidR="00E0502A" w:rsidRDefault="00E0502A" w:rsidP="00E0502A">
      <w:pPr>
        <w:numPr>
          <w:ilvl w:val="0"/>
          <w:numId w:val="7"/>
        </w:numPr>
        <w:spacing w:line="240" w:lineRule="auto"/>
        <w:jc w:val="both"/>
        <w:rPr>
          <w:sz w:val="24"/>
          <w:szCs w:val="24"/>
        </w:rPr>
      </w:pPr>
      <w:r>
        <w:rPr>
          <w:sz w:val="24"/>
          <w:szCs w:val="24"/>
        </w:rPr>
        <w:t xml:space="preserve">be referred to the </w:t>
      </w:r>
      <w:proofErr w:type="gramStart"/>
      <w:r>
        <w:rPr>
          <w:sz w:val="24"/>
          <w:szCs w:val="24"/>
        </w:rPr>
        <w:t>An</w:t>
      </w:r>
      <w:proofErr w:type="gramEnd"/>
      <w:r>
        <w:rPr>
          <w:sz w:val="24"/>
          <w:szCs w:val="24"/>
        </w:rPr>
        <w:t xml:space="preserve"> Garda </w:t>
      </w:r>
      <w:proofErr w:type="spellStart"/>
      <w:r>
        <w:rPr>
          <w:sz w:val="24"/>
          <w:szCs w:val="24"/>
        </w:rPr>
        <w:t>Siochana</w:t>
      </w:r>
      <w:proofErr w:type="spellEnd"/>
      <w:r>
        <w:rPr>
          <w:sz w:val="24"/>
          <w:szCs w:val="24"/>
        </w:rPr>
        <w:t>;</w:t>
      </w:r>
    </w:p>
    <w:p w:rsidR="00E0502A" w:rsidRDefault="00E0502A" w:rsidP="00E0502A">
      <w:pPr>
        <w:numPr>
          <w:ilvl w:val="0"/>
          <w:numId w:val="7"/>
        </w:numPr>
        <w:spacing w:line="240" w:lineRule="auto"/>
        <w:jc w:val="both"/>
        <w:rPr>
          <w:sz w:val="24"/>
          <w:szCs w:val="24"/>
        </w:rPr>
      </w:pPr>
      <w:r>
        <w:rPr>
          <w:sz w:val="24"/>
          <w:szCs w:val="24"/>
        </w:rPr>
        <w:t xml:space="preserve">form the subject of an independent inquiry. </w:t>
      </w:r>
    </w:p>
    <w:p w:rsidR="00E0502A" w:rsidRDefault="00E0502A" w:rsidP="00E0502A">
      <w:pPr>
        <w:spacing w:line="240" w:lineRule="auto"/>
        <w:jc w:val="both"/>
        <w:rPr>
          <w:sz w:val="24"/>
          <w:szCs w:val="24"/>
        </w:rPr>
      </w:pPr>
      <w:r>
        <w:rPr>
          <w:sz w:val="24"/>
          <w:szCs w:val="24"/>
        </w:rPr>
        <w:t>In order to protect individuals and those accused of misdeeds or possible malpractice, initial enquiries will be made to decide whether an investigation is appropriate and, if so, what form it should take. The overriding principle which the</w:t>
      </w:r>
      <w:r w:rsidR="00424E9A">
        <w:rPr>
          <w:sz w:val="24"/>
          <w:szCs w:val="24"/>
        </w:rPr>
        <w:t xml:space="preserve"> Children’s Grief Centre </w:t>
      </w:r>
      <w:r>
        <w:rPr>
          <w:sz w:val="24"/>
          <w:szCs w:val="24"/>
        </w:rPr>
        <w:t xml:space="preserve">will have in mind is the public interest. Concerns or allegations which fall within the scope of specific procedures (for example, child protection, vulnerable adults, and discrimination or harassment issues) will normally be referred for consideration under those procedures. </w:t>
      </w:r>
    </w:p>
    <w:p w:rsidR="00E0502A" w:rsidRDefault="00E0502A" w:rsidP="00E0502A">
      <w:pPr>
        <w:spacing w:line="240" w:lineRule="auto"/>
        <w:jc w:val="both"/>
        <w:rPr>
          <w:sz w:val="24"/>
          <w:szCs w:val="24"/>
        </w:rPr>
      </w:pPr>
      <w:r>
        <w:rPr>
          <w:sz w:val="24"/>
          <w:szCs w:val="24"/>
        </w:rPr>
        <w:t xml:space="preserve">Some concerns may be resolved by agreed action without the need for investigation. If urgent action is </w:t>
      </w:r>
      <w:r w:rsidR="00424E9A">
        <w:rPr>
          <w:sz w:val="24"/>
          <w:szCs w:val="24"/>
        </w:rPr>
        <w:t>required,</w:t>
      </w:r>
      <w:r>
        <w:rPr>
          <w:sz w:val="24"/>
          <w:szCs w:val="24"/>
        </w:rPr>
        <w:t xml:space="preserve"> this will be taken before any investigation is conducted. Within ten working days of a concern being raised, the </w:t>
      </w:r>
      <w:r w:rsidR="00424E9A">
        <w:rPr>
          <w:sz w:val="24"/>
          <w:szCs w:val="24"/>
        </w:rPr>
        <w:t>Children’s Grief Centre</w:t>
      </w:r>
      <w:r>
        <w:rPr>
          <w:sz w:val="24"/>
          <w:szCs w:val="24"/>
        </w:rPr>
        <w:t xml:space="preserve"> will write to you: </w:t>
      </w:r>
    </w:p>
    <w:p w:rsidR="00E0502A" w:rsidRDefault="00E0502A" w:rsidP="00E0502A">
      <w:pPr>
        <w:numPr>
          <w:ilvl w:val="0"/>
          <w:numId w:val="8"/>
        </w:numPr>
        <w:spacing w:line="240" w:lineRule="auto"/>
        <w:jc w:val="both"/>
        <w:rPr>
          <w:sz w:val="24"/>
          <w:szCs w:val="24"/>
        </w:rPr>
      </w:pPr>
      <w:r>
        <w:rPr>
          <w:sz w:val="24"/>
          <w:szCs w:val="24"/>
        </w:rPr>
        <w:t xml:space="preserve">acknowledging that the concern has been received; </w:t>
      </w:r>
    </w:p>
    <w:p w:rsidR="00E0502A" w:rsidRDefault="00E0502A" w:rsidP="00E0502A">
      <w:pPr>
        <w:numPr>
          <w:ilvl w:val="0"/>
          <w:numId w:val="8"/>
        </w:numPr>
        <w:spacing w:line="240" w:lineRule="auto"/>
        <w:jc w:val="both"/>
        <w:rPr>
          <w:sz w:val="24"/>
          <w:szCs w:val="24"/>
        </w:rPr>
      </w:pPr>
      <w:r>
        <w:rPr>
          <w:sz w:val="24"/>
          <w:szCs w:val="24"/>
        </w:rPr>
        <w:t xml:space="preserve">indicating how the </w:t>
      </w:r>
      <w:r w:rsidR="00424E9A">
        <w:rPr>
          <w:sz w:val="24"/>
          <w:szCs w:val="24"/>
        </w:rPr>
        <w:t>Centre</w:t>
      </w:r>
      <w:r>
        <w:rPr>
          <w:sz w:val="24"/>
          <w:szCs w:val="24"/>
        </w:rPr>
        <w:t xml:space="preserve"> proposes to deal with the matter; </w:t>
      </w:r>
    </w:p>
    <w:p w:rsidR="00E0502A" w:rsidRDefault="00E0502A" w:rsidP="00E0502A">
      <w:pPr>
        <w:numPr>
          <w:ilvl w:val="0"/>
          <w:numId w:val="8"/>
        </w:numPr>
        <w:spacing w:line="240" w:lineRule="auto"/>
        <w:jc w:val="both"/>
        <w:rPr>
          <w:sz w:val="24"/>
          <w:szCs w:val="24"/>
        </w:rPr>
      </w:pPr>
      <w:r>
        <w:rPr>
          <w:sz w:val="24"/>
          <w:szCs w:val="24"/>
        </w:rPr>
        <w:t xml:space="preserve">giving an estimate of how long it will take to provide a final response; </w:t>
      </w:r>
    </w:p>
    <w:p w:rsidR="00E0502A" w:rsidRDefault="00E0502A" w:rsidP="00E0502A">
      <w:pPr>
        <w:numPr>
          <w:ilvl w:val="0"/>
          <w:numId w:val="8"/>
        </w:numPr>
        <w:spacing w:line="240" w:lineRule="auto"/>
        <w:jc w:val="both"/>
        <w:rPr>
          <w:sz w:val="24"/>
          <w:szCs w:val="24"/>
        </w:rPr>
      </w:pPr>
      <w:r>
        <w:rPr>
          <w:sz w:val="24"/>
          <w:szCs w:val="24"/>
        </w:rPr>
        <w:t xml:space="preserve">telling you whether any initial enquiries have been made; </w:t>
      </w:r>
    </w:p>
    <w:p w:rsidR="00E0502A" w:rsidRDefault="00E0502A" w:rsidP="00E0502A">
      <w:pPr>
        <w:numPr>
          <w:ilvl w:val="0"/>
          <w:numId w:val="8"/>
        </w:numPr>
        <w:spacing w:line="240" w:lineRule="auto"/>
        <w:jc w:val="both"/>
        <w:rPr>
          <w:sz w:val="24"/>
          <w:szCs w:val="24"/>
        </w:rPr>
      </w:pPr>
      <w:r>
        <w:rPr>
          <w:sz w:val="24"/>
          <w:szCs w:val="24"/>
        </w:rPr>
        <w:t xml:space="preserve">supplying you with information on support available from the </w:t>
      </w:r>
      <w:r w:rsidR="00424E9A">
        <w:rPr>
          <w:sz w:val="24"/>
          <w:szCs w:val="24"/>
        </w:rPr>
        <w:t>Centre</w:t>
      </w:r>
      <w:r>
        <w:rPr>
          <w:sz w:val="24"/>
          <w:szCs w:val="24"/>
        </w:rPr>
        <w:t xml:space="preserve">; and </w:t>
      </w:r>
    </w:p>
    <w:p w:rsidR="00E0502A" w:rsidRDefault="00E0502A" w:rsidP="00E0502A">
      <w:pPr>
        <w:numPr>
          <w:ilvl w:val="0"/>
          <w:numId w:val="8"/>
        </w:numPr>
        <w:spacing w:line="240" w:lineRule="auto"/>
        <w:jc w:val="both"/>
        <w:rPr>
          <w:sz w:val="24"/>
          <w:szCs w:val="24"/>
        </w:rPr>
      </w:pPr>
      <w:r>
        <w:rPr>
          <w:sz w:val="24"/>
          <w:szCs w:val="24"/>
        </w:rPr>
        <w:t xml:space="preserve">telling you whether further investigations will take place and if not, why not. </w:t>
      </w:r>
    </w:p>
    <w:p w:rsidR="00E0502A" w:rsidRDefault="00E0502A" w:rsidP="00E0502A">
      <w:pPr>
        <w:spacing w:line="240" w:lineRule="auto"/>
        <w:jc w:val="both"/>
        <w:rPr>
          <w:sz w:val="24"/>
          <w:szCs w:val="24"/>
        </w:rPr>
      </w:pPr>
      <w:r>
        <w:rPr>
          <w:sz w:val="24"/>
          <w:szCs w:val="24"/>
        </w:rPr>
        <w:t xml:space="preserve">The amount of contact between the people considering the issues and you will depend on the nature of the matters raised, the potential difficulties </w:t>
      </w:r>
      <w:r w:rsidR="00424E9A">
        <w:rPr>
          <w:sz w:val="24"/>
          <w:szCs w:val="24"/>
        </w:rPr>
        <w:t>involved,</w:t>
      </w:r>
      <w:r>
        <w:rPr>
          <w:sz w:val="24"/>
          <w:szCs w:val="24"/>
        </w:rPr>
        <w:t xml:space="preserve"> and the clarity of the information provided. If necessary, the </w:t>
      </w:r>
      <w:r w:rsidR="00424E9A">
        <w:rPr>
          <w:sz w:val="24"/>
          <w:szCs w:val="24"/>
        </w:rPr>
        <w:t>Centre</w:t>
      </w:r>
      <w:r>
        <w:rPr>
          <w:sz w:val="24"/>
          <w:szCs w:val="24"/>
        </w:rPr>
        <w:t xml:space="preserve"> will seek further information from you. Where any meeting is arranged, off-site if you so wish, </w:t>
      </w:r>
      <w:r w:rsidR="00424E9A">
        <w:rPr>
          <w:sz w:val="24"/>
          <w:szCs w:val="24"/>
        </w:rPr>
        <w:t>a work colleague can accompany you</w:t>
      </w:r>
      <w:r>
        <w:rPr>
          <w:sz w:val="24"/>
          <w:szCs w:val="24"/>
        </w:rPr>
        <w:t xml:space="preserve">. </w:t>
      </w:r>
    </w:p>
    <w:p w:rsidR="00E0502A" w:rsidRDefault="00E0502A" w:rsidP="00E0502A">
      <w:pPr>
        <w:spacing w:line="240" w:lineRule="auto"/>
        <w:jc w:val="both"/>
        <w:rPr>
          <w:sz w:val="24"/>
          <w:szCs w:val="24"/>
        </w:rPr>
      </w:pPr>
      <w:r>
        <w:rPr>
          <w:sz w:val="24"/>
          <w:szCs w:val="24"/>
        </w:rPr>
        <w:lastRenderedPageBreak/>
        <w:t xml:space="preserve">The </w:t>
      </w:r>
      <w:r w:rsidR="00424E9A">
        <w:rPr>
          <w:sz w:val="24"/>
          <w:szCs w:val="24"/>
        </w:rPr>
        <w:t>Centre</w:t>
      </w:r>
      <w:r>
        <w:rPr>
          <w:sz w:val="24"/>
          <w:szCs w:val="24"/>
        </w:rPr>
        <w:t xml:space="preserve"> will take steps to </w:t>
      </w:r>
      <w:r w:rsidR="00424E9A">
        <w:rPr>
          <w:sz w:val="24"/>
          <w:szCs w:val="24"/>
        </w:rPr>
        <w:t>minimize</w:t>
      </w:r>
      <w:r>
        <w:rPr>
          <w:sz w:val="24"/>
          <w:szCs w:val="24"/>
        </w:rPr>
        <w:t xml:space="preserve"> any difficulties which you may experience as a result of raising a concern. For instance, if you are required to give evidence in criminal or disciplinary proceedings, the </w:t>
      </w:r>
      <w:r w:rsidR="00424E9A">
        <w:rPr>
          <w:sz w:val="24"/>
          <w:szCs w:val="24"/>
        </w:rPr>
        <w:t>Children’s Grief Centre</w:t>
      </w:r>
      <w:r>
        <w:rPr>
          <w:sz w:val="24"/>
          <w:szCs w:val="24"/>
        </w:rPr>
        <w:t xml:space="preserve"> will arrange for you to receive advice about the procedure. </w:t>
      </w:r>
    </w:p>
    <w:p w:rsidR="00E0502A" w:rsidRDefault="00E0502A" w:rsidP="00E0502A">
      <w:pPr>
        <w:spacing w:line="240" w:lineRule="auto"/>
        <w:jc w:val="both"/>
        <w:rPr>
          <w:sz w:val="24"/>
          <w:szCs w:val="24"/>
        </w:rPr>
      </w:pPr>
      <w:r>
        <w:rPr>
          <w:sz w:val="24"/>
          <w:szCs w:val="24"/>
        </w:rPr>
        <w:t xml:space="preserve">The </w:t>
      </w:r>
      <w:r w:rsidR="00424E9A">
        <w:rPr>
          <w:sz w:val="24"/>
          <w:szCs w:val="24"/>
        </w:rPr>
        <w:t>Children’s Grief Centre</w:t>
      </w:r>
      <w:r>
        <w:rPr>
          <w:sz w:val="24"/>
          <w:szCs w:val="24"/>
        </w:rPr>
        <w:t xml:space="preserve"> accepts that you need to be assured that the matter has been properly addressed. Thus, subject to legal constraints, we will inform you of the outcome of any investigation, but you will understand that some information may need to be kept confidential.  </w:t>
      </w:r>
    </w:p>
    <w:p w:rsidR="00E0502A" w:rsidRDefault="00E0502A" w:rsidP="00E0502A">
      <w:pPr>
        <w:pStyle w:val="Default"/>
        <w:jc w:val="both"/>
        <w:rPr>
          <w:rFonts w:ascii="Calibri" w:hAnsi="Calibri"/>
          <w:b/>
          <w:bCs/>
        </w:rPr>
      </w:pPr>
      <w:r>
        <w:rPr>
          <w:rFonts w:ascii="Calibri" w:hAnsi="Calibri"/>
          <w:b/>
          <w:bCs/>
        </w:rPr>
        <w:t>FURTHER ADVICE AND SUPPORT</w:t>
      </w:r>
    </w:p>
    <w:p w:rsidR="00E0502A" w:rsidRDefault="00E0502A" w:rsidP="00E0502A">
      <w:pPr>
        <w:pStyle w:val="Default"/>
        <w:jc w:val="both"/>
        <w:rPr>
          <w:rFonts w:ascii="Calibri" w:hAnsi="Calibri"/>
        </w:rPr>
      </w:pPr>
    </w:p>
    <w:p w:rsidR="00E0502A" w:rsidRDefault="00E0502A" w:rsidP="00E0502A">
      <w:pPr>
        <w:pStyle w:val="Default"/>
        <w:jc w:val="both"/>
        <w:rPr>
          <w:rFonts w:ascii="Calibri" w:hAnsi="Calibri"/>
        </w:rPr>
      </w:pPr>
      <w:r>
        <w:rPr>
          <w:rFonts w:ascii="Calibri" w:hAnsi="Calibri"/>
        </w:rPr>
        <w:t xml:space="preserve">It is </w:t>
      </w:r>
      <w:r w:rsidR="000E100C">
        <w:rPr>
          <w:rFonts w:ascii="Calibri" w:hAnsi="Calibri"/>
        </w:rPr>
        <w:t>recognized</w:t>
      </w:r>
      <w:r>
        <w:rPr>
          <w:rFonts w:ascii="Calibri" w:hAnsi="Calibri"/>
        </w:rPr>
        <w:t xml:space="preserve"> that whistle blowing can be difficult and stressful.  Advice and support is available from the </w:t>
      </w:r>
      <w:r w:rsidR="000E100C">
        <w:rPr>
          <w:rFonts w:ascii="Calibri" w:hAnsi="Calibri"/>
        </w:rPr>
        <w:t>Director</w:t>
      </w:r>
      <w:r>
        <w:rPr>
          <w:rFonts w:ascii="Calibri" w:hAnsi="Calibri"/>
        </w:rPr>
        <w:t xml:space="preserve"> or any member of the Board of Management.</w:t>
      </w:r>
    </w:p>
    <w:p w:rsidR="00E0502A" w:rsidRDefault="00E0502A" w:rsidP="00E0502A">
      <w:pPr>
        <w:pStyle w:val="Default"/>
        <w:jc w:val="both"/>
        <w:rPr>
          <w:rFonts w:ascii="Calibri" w:hAnsi="Calibri"/>
        </w:rPr>
      </w:pPr>
    </w:p>
    <w:p w:rsidR="00E0502A" w:rsidRDefault="00E0502A" w:rsidP="00E0502A">
      <w:pPr>
        <w:pStyle w:val="Default"/>
        <w:jc w:val="both"/>
        <w:rPr>
          <w:rFonts w:ascii="Calibri" w:hAnsi="Calibri"/>
          <w:bCs/>
          <w:iCs/>
        </w:rPr>
      </w:pPr>
      <w:r>
        <w:rPr>
          <w:rFonts w:ascii="Calibri" w:hAnsi="Calibri"/>
          <w:b/>
          <w:bCs/>
          <w:i/>
          <w:iCs/>
        </w:rPr>
        <w:t xml:space="preserve">"Absolutely without fail, challenge poor practice or performance. If you ignore or collude with poor practice, it makes it harder to sound the alarm when things go wrong." </w:t>
      </w:r>
    </w:p>
    <w:p w:rsidR="00E0502A" w:rsidRDefault="00E0502A" w:rsidP="00E0502A">
      <w:pPr>
        <w:pStyle w:val="Default"/>
        <w:jc w:val="both"/>
        <w:rPr>
          <w:rFonts w:ascii="Calibri" w:hAnsi="Calibri"/>
          <w:bCs/>
          <w:iCs/>
        </w:rPr>
      </w:pPr>
    </w:p>
    <w:p w:rsidR="006871C0" w:rsidRDefault="006871C0" w:rsidP="006871C0">
      <w:pPr>
        <w:pStyle w:val="Default"/>
        <w:rPr>
          <w:rFonts w:ascii="Calibri" w:hAnsi="Calibri"/>
          <w:bCs/>
          <w:iCs/>
        </w:rPr>
      </w:pPr>
    </w:p>
    <w:p w:rsidR="006871C0" w:rsidRDefault="006871C0" w:rsidP="006871C0">
      <w:pPr>
        <w:pStyle w:val="Default"/>
        <w:rPr>
          <w:rFonts w:ascii="Calibri" w:hAnsi="Calibri"/>
          <w:bCs/>
          <w:iCs/>
        </w:rPr>
      </w:pPr>
    </w:p>
    <w:p w:rsidR="006871C0" w:rsidRDefault="006871C0" w:rsidP="006871C0"/>
    <w:p w:rsidR="008B5B8A" w:rsidRDefault="008B5B8A" w:rsidP="006871C0">
      <w:pPr>
        <w:spacing w:line="240" w:lineRule="auto"/>
        <w:jc w:val="center"/>
      </w:pPr>
    </w:p>
    <w:sectPr w:rsidR="008B5B8A" w:rsidSect="0001129C">
      <w:headerReference w:type="default" r:id="rId9"/>
      <w:pgSz w:w="11906" w:h="16838"/>
      <w:pgMar w:top="426"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DC" w:rsidRDefault="00785CDC" w:rsidP="00A078A2">
      <w:pPr>
        <w:spacing w:after="0" w:line="240" w:lineRule="auto"/>
      </w:pPr>
      <w:r>
        <w:separator/>
      </w:r>
    </w:p>
  </w:endnote>
  <w:endnote w:type="continuationSeparator" w:id="0">
    <w:p w:rsidR="00785CDC" w:rsidRDefault="00785CDC" w:rsidP="00A0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DC" w:rsidRDefault="00785CDC" w:rsidP="00A078A2">
      <w:pPr>
        <w:spacing w:after="0" w:line="240" w:lineRule="auto"/>
      </w:pPr>
      <w:r>
        <w:separator/>
      </w:r>
    </w:p>
  </w:footnote>
  <w:footnote w:type="continuationSeparator" w:id="0">
    <w:p w:rsidR="00785CDC" w:rsidRDefault="00785CDC" w:rsidP="00A0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A2" w:rsidRDefault="00A078A2">
    <w:pPr>
      <w:pStyle w:val="Header"/>
    </w:pPr>
  </w:p>
  <w:tbl>
    <w:tblPr>
      <w:tblW w:w="982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21"/>
      <w:gridCol w:w="3303"/>
    </w:tblGrid>
    <w:tr w:rsidR="00A078A2" w:rsidTr="0001129C">
      <w:tc>
        <w:tcPr>
          <w:tcW w:w="6521" w:type="dxa"/>
          <w:tcBorders>
            <w:top w:val="single" w:sz="6" w:space="0" w:color="auto"/>
            <w:left w:val="single" w:sz="6" w:space="0" w:color="auto"/>
            <w:bottom w:val="nil"/>
            <w:right w:val="single" w:sz="6" w:space="0" w:color="auto"/>
          </w:tcBorders>
        </w:tcPr>
        <w:p w:rsidR="00A078A2" w:rsidRDefault="00A078A2" w:rsidP="00A078A2">
          <w:pPr>
            <w:pStyle w:val="Style3"/>
            <w:tabs>
              <w:tab w:val="clear" w:pos="851"/>
              <w:tab w:val="clear" w:pos="1418"/>
              <w:tab w:val="clear" w:pos="7063"/>
            </w:tabs>
            <w:ind w:left="0"/>
            <w:rPr>
              <w:rFonts w:ascii="Arial" w:hAnsi="Arial" w:cs="Arial"/>
              <w:b/>
              <w:sz w:val="20"/>
            </w:rPr>
          </w:pPr>
          <w:r>
            <w:rPr>
              <w:rFonts w:ascii="Arial" w:hAnsi="Arial" w:cs="Arial"/>
              <w:b/>
              <w:sz w:val="20"/>
            </w:rPr>
            <w:t>TITLE: Complaints &amp; Whistleblowing Procedures</w:t>
          </w:r>
        </w:p>
      </w:tc>
      <w:tc>
        <w:tcPr>
          <w:tcW w:w="3303" w:type="dxa"/>
          <w:tcBorders>
            <w:top w:val="single" w:sz="6" w:space="0" w:color="auto"/>
            <w:left w:val="nil"/>
            <w:bottom w:val="single" w:sz="6" w:space="0" w:color="auto"/>
            <w:right w:val="single" w:sz="6" w:space="0" w:color="auto"/>
          </w:tcBorders>
        </w:tcPr>
        <w:p w:rsidR="00A078A2" w:rsidRPr="009D0A94" w:rsidRDefault="00A078A2" w:rsidP="00A078A2">
          <w:pPr>
            <w:spacing w:after="0"/>
            <w:rPr>
              <w:rFonts w:ascii="Arial" w:hAnsi="Arial" w:cs="Arial"/>
              <w:i/>
              <w:sz w:val="20"/>
            </w:rPr>
          </w:pPr>
          <w:r>
            <w:rPr>
              <w:rFonts w:ascii="Arial" w:hAnsi="Arial" w:cs="Arial"/>
              <w:b/>
              <w:sz w:val="20"/>
            </w:rPr>
            <w:t xml:space="preserve">REFERENCE NO: </w:t>
          </w:r>
          <w:r w:rsidRPr="00DC3752">
            <w:rPr>
              <w:rFonts w:ascii="Arial" w:hAnsi="Arial" w:cs="Arial"/>
              <w:sz w:val="20"/>
            </w:rPr>
            <w:t>CO-002</w:t>
          </w:r>
        </w:p>
      </w:tc>
    </w:tr>
    <w:tr w:rsidR="00A078A2" w:rsidTr="0001129C">
      <w:tc>
        <w:tcPr>
          <w:tcW w:w="6521" w:type="dxa"/>
          <w:tcBorders>
            <w:top w:val="single" w:sz="6" w:space="0" w:color="auto"/>
            <w:left w:val="single" w:sz="6" w:space="0" w:color="auto"/>
            <w:bottom w:val="single" w:sz="6" w:space="0" w:color="auto"/>
            <w:right w:val="single" w:sz="6" w:space="0" w:color="auto"/>
          </w:tcBorders>
        </w:tcPr>
        <w:p w:rsidR="00A078A2" w:rsidRPr="00590B90" w:rsidRDefault="00A078A2" w:rsidP="00A078A2">
          <w:pPr>
            <w:spacing w:after="0"/>
            <w:ind w:left="754" w:hanging="754"/>
            <w:rPr>
              <w:rFonts w:ascii="Arial" w:hAnsi="Arial" w:cs="Arial"/>
              <w:sz w:val="20"/>
            </w:rPr>
          </w:pPr>
          <w:r>
            <w:rPr>
              <w:rFonts w:ascii="Arial" w:hAnsi="Arial" w:cs="Arial"/>
              <w:b/>
              <w:sz w:val="20"/>
            </w:rPr>
            <w:t xml:space="preserve">AUTHOR: </w:t>
          </w:r>
          <w:r>
            <w:rPr>
              <w:rFonts w:ascii="Arial" w:hAnsi="Arial" w:cs="Arial"/>
              <w:sz w:val="20"/>
            </w:rPr>
            <w:t xml:space="preserve">Philip Mortell, </w:t>
          </w:r>
          <w:r w:rsidR="00DC3752">
            <w:rPr>
              <w:rFonts w:ascii="Arial" w:hAnsi="Arial" w:cs="Arial"/>
              <w:sz w:val="20"/>
            </w:rPr>
            <w:t xml:space="preserve">Chairman </w:t>
          </w:r>
          <w:r>
            <w:rPr>
              <w:rFonts w:ascii="Arial" w:hAnsi="Arial" w:cs="Arial"/>
              <w:sz w:val="20"/>
            </w:rPr>
            <w:t xml:space="preserve">Board of Management </w:t>
          </w:r>
        </w:p>
      </w:tc>
      <w:tc>
        <w:tcPr>
          <w:tcW w:w="3303" w:type="dxa"/>
          <w:tcBorders>
            <w:top w:val="nil"/>
            <w:left w:val="nil"/>
            <w:bottom w:val="single" w:sz="6" w:space="0" w:color="auto"/>
            <w:right w:val="single" w:sz="6" w:space="0" w:color="auto"/>
          </w:tcBorders>
        </w:tcPr>
        <w:p w:rsidR="00A078A2" w:rsidRPr="009D0A94" w:rsidRDefault="00A078A2" w:rsidP="00A078A2">
          <w:pPr>
            <w:spacing w:after="0"/>
            <w:rPr>
              <w:rFonts w:ascii="Arial" w:hAnsi="Arial" w:cs="Arial"/>
              <w:i/>
              <w:sz w:val="20"/>
            </w:rPr>
          </w:pPr>
          <w:r>
            <w:rPr>
              <w:rFonts w:ascii="Arial" w:hAnsi="Arial" w:cs="Arial"/>
              <w:b/>
              <w:sz w:val="20"/>
            </w:rPr>
            <w:t xml:space="preserve">REVISION NO: </w:t>
          </w:r>
          <w:r>
            <w:rPr>
              <w:rFonts w:ascii="Arial" w:hAnsi="Arial" w:cs="Arial"/>
              <w:sz w:val="20"/>
            </w:rPr>
            <w:t>0</w:t>
          </w:r>
          <w:r w:rsidR="007C27D9">
            <w:rPr>
              <w:rFonts w:ascii="Arial" w:hAnsi="Arial" w:cs="Arial"/>
              <w:sz w:val="20"/>
            </w:rPr>
            <w:t>1</w:t>
          </w:r>
        </w:p>
      </w:tc>
    </w:tr>
    <w:tr w:rsidR="00A078A2" w:rsidTr="0001129C">
      <w:trPr>
        <w:trHeight w:val="308"/>
      </w:trPr>
      <w:tc>
        <w:tcPr>
          <w:tcW w:w="6521" w:type="dxa"/>
          <w:tcBorders>
            <w:top w:val="single" w:sz="6" w:space="0" w:color="auto"/>
            <w:left w:val="single" w:sz="6" w:space="0" w:color="auto"/>
            <w:bottom w:val="single" w:sz="6" w:space="0" w:color="auto"/>
            <w:right w:val="single" w:sz="6" w:space="0" w:color="auto"/>
          </w:tcBorders>
        </w:tcPr>
        <w:p w:rsidR="00A078A2" w:rsidRPr="00590B90" w:rsidRDefault="00A078A2" w:rsidP="00DC3752">
          <w:pPr>
            <w:spacing w:after="0"/>
            <w:ind w:left="754" w:hanging="754"/>
            <w:rPr>
              <w:rFonts w:ascii="Arial" w:hAnsi="Arial" w:cs="Arial"/>
              <w:sz w:val="20"/>
            </w:rPr>
          </w:pPr>
          <w:r>
            <w:rPr>
              <w:rFonts w:ascii="Arial" w:hAnsi="Arial" w:cs="Arial"/>
              <w:b/>
              <w:sz w:val="20"/>
            </w:rPr>
            <w:t xml:space="preserve">APPROVED BY: </w:t>
          </w:r>
          <w:r w:rsidR="00DC3752">
            <w:rPr>
              <w:rFonts w:ascii="Arial" w:hAnsi="Arial" w:cs="Arial"/>
              <w:sz w:val="20"/>
            </w:rPr>
            <w:t xml:space="preserve">Helen Culhane </w:t>
          </w:r>
          <w:r w:rsidR="007C27D9">
            <w:rPr>
              <w:rFonts w:ascii="Arial" w:hAnsi="Arial" w:cs="Arial"/>
              <w:sz w:val="20"/>
            </w:rPr>
            <w:t>Director</w:t>
          </w:r>
        </w:p>
      </w:tc>
      <w:tc>
        <w:tcPr>
          <w:tcW w:w="3303" w:type="dxa"/>
          <w:tcBorders>
            <w:top w:val="single" w:sz="6" w:space="0" w:color="auto"/>
            <w:left w:val="nil"/>
            <w:bottom w:val="single" w:sz="6" w:space="0" w:color="auto"/>
            <w:right w:val="single" w:sz="6" w:space="0" w:color="auto"/>
          </w:tcBorders>
        </w:tcPr>
        <w:p w:rsidR="00A078A2" w:rsidRPr="005B78C6" w:rsidRDefault="00A078A2" w:rsidP="00DC3752">
          <w:pPr>
            <w:spacing w:after="0"/>
          </w:pPr>
          <w:r>
            <w:rPr>
              <w:rFonts w:ascii="Arial" w:hAnsi="Arial" w:cs="Arial"/>
              <w:b/>
              <w:sz w:val="20"/>
            </w:rPr>
            <w:t xml:space="preserve">EFFECTIVE FROM: </w:t>
          </w:r>
          <w:r w:rsidR="007C27D9">
            <w:rPr>
              <w:rFonts w:ascii="Arial" w:hAnsi="Arial" w:cs="Arial"/>
              <w:sz w:val="20"/>
            </w:rPr>
            <w:t>29</w:t>
          </w:r>
          <w:r w:rsidR="007C27D9" w:rsidRPr="007C27D9">
            <w:rPr>
              <w:rFonts w:ascii="Arial" w:hAnsi="Arial" w:cs="Arial"/>
              <w:sz w:val="20"/>
              <w:vertAlign w:val="superscript"/>
            </w:rPr>
            <w:t>th</w:t>
          </w:r>
          <w:r w:rsidR="007C27D9">
            <w:rPr>
              <w:rFonts w:ascii="Arial" w:hAnsi="Arial" w:cs="Arial"/>
              <w:sz w:val="20"/>
            </w:rPr>
            <w:t xml:space="preserve"> Jan</w:t>
          </w:r>
          <w:r w:rsidR="00DC3752" w:rsidRPr="00DC3752">
            <w:rPr>
              <w:rFonts w:ascii="Arial" w:hAnsi="Arial" w:cs="Arial"/>
              <w:sz w:val="20"/>
            </w:rPr>
            <w:t xml:space="preserve"> 201</w:t>
          </w:r>
          <w:r w:rsidR="009E004F">
            <w:rPr>
              <w:rFonts w:ascii="Arial" w:hAnsi="Arial" w:cs="Arial"/>
              <w:sz w:val="20"/>
            </w:rPr>
            <w:t>9</w:t>
          </w:r>
        </w:p>
      </w:tc>
    </w:tr>
    <w:tr w:rsidR="00A078A2" w:rsidTr="0001129C">
      <w:trPr>
        <w:trHeight w:val="65"/>
      </w:trPr>
      <w:tc>
        <w:tcPr>
          <w:tcW w:w="6521" w:type="dxa"/>
          <w:tcBorders>
            <w:top w:val="single" w:sz="6" w:space="0" w:color="auto"/>
            <w:left w:val="single" w:sz="6" w:space="0" w:color="auto"/>
            <w:bottom w:val="single" w:sz="6" w:space="0" w:color="auto"/>
            <w:right w:val="single" w:sz="6" w:space="0" w:color="auto"/>
          </w:tcBorders>
        </w:tcPr>
        <w:p w:rsidR="00780422" w:rsidRPr="00780422" w:rsidRDefault="00A078A2" w:rsidP="00780422">
          <w:pPr>
            <w:tabs>
              <w:tab w:val="left" w:pos="3420"/>
            </w:tabs>
            <w:spacing w:after="0"/>
            <w:rPr>
              <w:rFonts w:ascii="Arial" w:hAnsi="Arial" w:cs="Arial"/>
              <w:sz w:val="20"/>
            </w:rPr>
          </w:pPr>
          <w:r>
            <w:rPr>
              <w:rFonts w:ascii="Arial" w:hAnsi="Arial" w:cs="Arial"/>
              <w:b/>
              <w:sz w:val="20"/>
            </w:rPr>
            <w:t xml:space="preserve">REVIEW DATE: </w:t>
          </w:r>
          <w:r w:rsidR="007C27D9">
            <w:rPr>
              <w:rFonts w:ascii="Arial" w:hAnsi="Arial" w:cs="Arial"/>
              <w:b/>
              <w:sz w:val="20"/>
            </w:rPr>
            <w:t>29</w:t>
          </w:r>
          <w:r w:rsidR="007C27D9" w:rsidRPr="007C27D9">
            <w:rPr>
              <w:rFonts w:ascii="Arial" w:hAnsi="Arial" w:cs="Arial"/>
              <w:b/>
              <w:sz w:val="20"/>
              <w:vertAlign w:val="superscript"/>
            </w:rPr>
            <w:t>th</w:t>
          </w:r>
          <w:r w:rsidR="007C27D9">
            <w:rPr>
              <w:rFonts w:ascii="Arial" w:hAnsi="Arial" w:cs="Arial"/>
              <w:b/>
              <w:sz w:val="20"/>
            </w:rPr>
            <w:t xml:space="preserve"> </w:t>
          </w:r>
          <w:r w:rsidR="007C27D9">
            <w:rPr>
              <w:rFonts w:ascii="Arial" w:hAnsi="Arial" w:cs="Arial"/>
              <w:sz w:val="20"/>
            </w:rPr>
            <w:t xml:space="preserve">Jan </w:t>
          </w:r>
          <w:r w:rsidR="00DC3752" w:rsidRPr="00DC3752">
            <w:rPr>
              <w:rFonts w:ascii="Arial" w:hAnsi="Arial" w:cs="Arial"/>
              <w:sz w:val="20"/>
            </w:rPr>
            <w:t>20</w:t>
          </w:r>
          <w:r w:rsidR="00780422">
            <w:rPr>
              <w:rFonts w:ascii="Arial" w:hAnsi="Arial" w:cs="Arial"/>
              <w:sz w:val="20"/>
            </w:rPr>
            <w:t>20</w:t>
          </w:r>
        </w:p>
      </w:tc>
      <w:tc>
        <w:tcPr>
          <w:tcW w:w="3303" w:type="dxa"/>
          <w:tcBorders>
            <w:top w:val="single" w:sz="6" w:space="0" w:color="auto"/>
            <w:left w:val="nil"/>
            <w:bottom w:val="single" w:sz="6" w:space="0" w:color="auto"/>
            <w:right w:val="single" w:sz="6" w:space="0" w:color="auto"/>
          </w:tcBorders>
        </w:tcPr>
        <w:p w:rsidR="00A078A2" w:rsidRDefault="00A078A2" w:rsidP="00A078A2">
          <w:pPr>
            <w:spacing w:after="0"/>
            <w:rPr>
              <w:sz w:val="20"/>
            </w:rPr>
          </w:pPr>
          <w:r>
            <w:rPr>
              <w:rStyle w:val="PageNumber"/>
              <w:rFonts w:ascii="Arial" w:hAnsi="Arial" w:cs="Arial"/>
              <w:b/>
              <w:sz w:val="20"/>
            </w:rPr>
            <w:t xml:space="preserve">Page </w:t>
          </w: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D52174">
            <w:rPr>
              <w:rStyle w:val="PageNumber"/>
              <w:rFonts w:ascii="Arial" w:hAnsi="Arial" w:cs="Arial"/>
              <w:b/>
              <w:noProof/>
              <w:sz w:val="20"/>
            </w:rPr>
            <w:t>4</w:t>
          </w:r>
          <w:r>
            <w:rPr>
              <w:rStyle w:val="PageNumber"/>
              <w:rFonts w:ascii="Arial" w:hAnsi="Arial" w:cs="Arial"/>
              <w:b/>
              <w:sz w:val="20"/>
            </w:rPr>
            <w:fldChar w:fldCharType="end"/>
          </w:r>
          <w:r>
            <w:rPr>
              <w:rStyle w:val="PageNumber"/>
              <w:rFonts w:ascii="Arial" w:hAnsi="Arial" w:cs="Arial"/>
              <w:b/>
              <w:sz w:val="20"/>
            </w:rPr>
            <w:t xml:space="preserve"> of </w:t>
          </w:r>
          <w:r>
            <w:rPr>
              <w:rStyle w:val="PageNumber"/>
              <w:rFonts w:ascii="Arial" w:hAnsi="Arial" w:cs="Arial"/>
              <w:b/>
              <w:sz w:val="20"/>
            </w:rPr>
            <w:fldChar w:fldCharType="begin"/>
          </w:r>
          <w:r>
            <w:rPr>
              <w:rStyle w:val="PageNumber"/>
              <w:rFonts w:ascii="Arial" w:hAnsi="Arial" w:cs="Arial"/>
              <w:b/>
              <w:sz w:val="20"/>
            </w:rPr>
            <w:instrText xml:space="preserve"> NUMPAGES </w:instrText>
          </w:r>
          <w:r>
            <w:rPr>
              <w:rStyle w:val="PageNumber"/>
              <w:rFonts w:ascii="Arial" w:hAnsi="Arial" w:cs="Arial"/>
              <w:b/>
              <w:sz w:val="20"/>
            </w:rPr>
            <w:fldChar w:fldCharType="separate"/>
          </w:r>
          <w:r w:rsidR="00D52174">
            <w:rPr>
              <w:rStyle w:val="PageNumber"/>
              <w:rFonts w:ascii="Arial" w:hAnsi="Arial" w:cs="Arial"/>
              <w:b/>
              <w:noProof/>
              <w:sz w:val="20"/>
            </w:rPr>
            <w:t>4</w:t>
          </w:r>
          <w:r>
            <w:rPr>
              <w:rStyle w:val="PageNumber"/>
              <w:rFonts w:ascii="Arial" w:hAnsi="Arial" w:cs="Arial"/>
              <w:b/>
              <w:sz w:val="20"/>
            </w:rPr>
            <w:fldChar w:fldCharType="end"/>
          </w:r>
        </w:p>
      </w:tc>
    </w:tr>
  </w:tbl>
  <w:p w:rsidR="00A078A2" w:rsidRDefault="00A078A2">
    <w:pPr>
      <w:pStyle w:val="Header"/>
    </w:pPr>
  </w:p>
  <w:p w:rsidR="00A078A2" w:rsidRDefault="00A078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EBD"/>
    <w:multiLevelType w:val="hybridMultilevel"/>
    <w:tmpl w:val="C18A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D0F5D"/>
    <w:multiLevelType w:val="hybridMultilevel"/>
    <w:tmpl w:val="2FC2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322DF8"/>
    <w:multiLevelType w:val="hybridMultilevel"/>
    <w:tmpl w:val="6D281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B81833"/>
    <w:multiLevelType w:val="hybridMultilevel"/>
    <w:tmpl w:val="68061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F3FAB"/>
    <w:multiLevelType w:val="hybridMultilevel"/>
    <w:tmpl w:val="7BE8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2356C7"/>
    <w:multiLevelType w:val="hybridMultilevel"/>
    <w:tmpl w:val="C652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4E1106"/>
    <w:multiLevelType w:val="hybridMultilevel"/>
    <w:tmpl w:val="863C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8E17A4"/>
    <w:multiLevelType w:val="hybridMultilevel"/>
    <w:tmpl w:val="2520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684EC7"/>
    <w:multiLevelType w:val="hybridMultilevel"/>
    <w:tmpl w:val="BDA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4A42F9"/>
    <w:multiLevelType w:val="hybridMultilevel"/>
    <w:tmpl w:val="F4AE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8"/>
  </w:num>
  <w:num w:numId="6">
    <w:abstractNumId w:val="7"/>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8"/>
    <w:rsid w:val="0001129C"/>
    <w:rsid w:val="00031779"/>
    <w:rsid w:val="00040E11"/>
    <w:rsid w:val="000E100C"/>
    <w:rsid w:val="000E36A7"/>
    <w:rsid w:val="0019425F"/>
    <w:rsid w:val="001A68D7"/>
    <w:rsid w:val="001F0C16"/>
    <w:rsid w:val="00206E1A"/>
    <w:rsid w:val="002620C7"/>
    <w:rsid w:val="00376FE2"/>
    <w:rsid w:val="003B2EB0"/>
    <w:rsid w:val="00424E9A"/>
    <w:rsid w:val="00485A96"/>
    <w:rsid w:val="004A47BC"/>
    <w:rsid w:val="00561718"/>
    <w:rsid w:val="005A7B1D"/>
    <w:rsid w:val="00621AF8"/>
    <w:rsid w:val="006750A4"/>
    <w:rsid w:val="00682746"/>
    <w:rsid w:val="006871C0"/>
    <w:rsid w:val="00703B48"/>
    <w:rsid w:val="00780422"/>
    <w:rsid w:val="00785CDC"/>
    <w:rsid w:val="00793B0D"/>
    <w:rsid w:val="007C27D9"/>
    <w:rsid w:val="00806CA9"/>
    <w:rsid w:val="0088108B"/>
    <w:rsid w:val="008B5B8A"/>
    <w:rsid w:val="008C3F68"/>
    <w:rsid w:val="009B38DF"/>
    <w:rsid w:val="009D7BF3"/>
    <w:rsid w:val="009E004F"/>
    <w:rsid w:val="00A078A2"/>
    <w:rsid w:val="00A70E3D"/>
    <w:rsid w:val="00B37F08"/>
    <w:rsid w:val="00BE0C97"/>
    <w:rsid w:val="00C1272A"/>
    <w:rsid w:val="00D150D4"/>
    <w:rsid w:val="00D52174"/>
    <w:rsid w:val="00DC3752"/>
    <w:rsid w:val="00DE06EB"/>
    <w:rsid w:val="00E0502A"/>
    <w:rsid w:val="00E36C2F"/>
    <w:rsid w:val="00E76C29"/>
    <w:rsid w:val="00E94748"/>
    <w:rsid w:val="00EA0B71"/>
    <w:rsid w:val="00FB42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21F07-C651-4751-BDD9-90F3E73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F8"/>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AF8"/>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A0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A2"/>
    <w:rPr>
      <w:rFonts w:ascii="Tahoma" w:eastAsia="Times New Roman" w:hAnsi="Tahoma" w:cs="Tahoma"/>
      <w:sz w:val="16"/>
      <w:szCs w:val="16"/>
      <w:lang w:val="en-US"/>
    </w:rPr>
  </w:style>
  <w:style w:type="paragraph" w:styleId="Header">
    <w:name w:val="header"/>
    <w:basedOn w:val="Normal"/>
    <w:link w:val="HeaderChar"/>
    <w:uiPriority w:val="99"/>
    <w:unhideWhenUsed/>
    <w:rsid w:val="00A0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A2"/>
    <w:rPr>
      <w:rFonts w:ascii="Calibri" w:eastAsia="Times New Roman" w:hAnsi="Calibri" w:cs="Times New Roman"/>
      <w:lang w:val="en-US"/>
    </w:rPr>
  </w:style>
  <w:style w:type="paragraph" w:styleId="Footer">
    <w:name w:val="footer"/>
    <w:basedOn w:val="Normal"/>
    <w:link w:val="FooterChar"/>
    <w:uiPriority w:val="99"/>
    <w:unhideWhenUsed/>
    <w:rsid w:val="00A07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A2"/>
    <w:rPr>
      <w:rFonts w:ascii="Calibri" w:eastAsia="Times New Roman" w:hAnsi="Calibri" w:cs="Times New Roman"/>
      <w:lang w:val="en-US"/>
    </w:rPr>
  </w:style>
  <w:style w:type="character" w:styleId="PageNumber">
    <w:name w:val="page number"/>
    <w:basedOn w:val="DefaultParagraphFont"/>
    <w:rsid w:val="00A078A2"/>
  </w:style>
  <w:style w:type="paragraph" w:customStyle="1" w:styleId="Style3">
    <w:name w:val="Style3"/>
    <w:basedOn w:val="Normal"/>
    <w:rsid w:val="00A078A2"/>
    <w:pPr>
      <w:tabs>
        <w:tab w:val="left" w:pos="851"/>
        <w:tab w:val="left" w:pos="1418"/>
        <w:tab w:val="left" w:pos="7063"/>
      </w:tabs>
      <w:suppressAutoHyphens/>
      <w:spacing w:after="0" w:line="240" w:lineRule="auto"/>
      <w:ind w:left="851"/>
      <w:jc w:val="both"/>
    </w:pPr>
    <w:rPr>
      <w:rFonts w:ascii="Times New Roman" w:hAnsi="Times New Roman"/>
      <w:spacing w:val="-3"/>
      <w:sz w:val="24"/>
      <w:szCs w:val="20"/>
      <w:lang w:val="en-GB"/>
    </w:rPr>
  </w:style>
  <w:style w:type="paragraph" w:styleId="ListParagraph">
    <w:name w:val="List Paragraph"/>
    <w:basedOn w:val="Normal"/>
    <w:uiPriority w:val="34"/>
    <w:qFormat/>
    <w:rsid w:val="006871C0"/>
    <w:pPr>
      <w:ind w:left="720"/>
      <w:contextualSpacing/>
    </w:pPr>
  </w:style>
  <w:style w:type="character" w:styleId="Hyperlink">
    <w:name w:val="Hyperlink"/>
    <w:basedOn w:val="DefaultParagraphFont"/>
    <w:uiPriority w:val="99"/>
    <w:unhideWhenUsed/>
    <w:rsid w:val="006871C0"/>
    <w:rPr>
      <w:color w:val="0563C1" w:themeColor="hyperlink"/>
      <w:u w:val="single"/>
    </w:rPr>
  </w:style>
  <w:style w:type="table" w:styleId="TableGrid">
    <w:name w:val="Table Grid"/>
    <w:basedOn w:val="TableNormal"/>
    <w:uiPriority w:val="39"/>
    <w:unhideWhenUsed/>
    <w:rsid w:val="009E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childrensgriefproject.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E7EC-D818-418E-AB8D-EA981E85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Mortell</dc:creator>
  <cp:lastModifiedBy>PC</cp:lastModifiedBy>
  <cp:revision>2</cp:revision>
  <cp:lastPrinted>2019-01-29T12:49:00Z</cp:lastPrinted>
  <dcterms:created xsi:type="dcterms:W3CDTF">2020-10-12T09:13:00Z</dcterms:created>
  <dcterms:modified xsi:type="dcterms:W3CDTF">2020-10-12T09:13:00Z</dcterms:modified>
</cp:coreProperties>
</file>