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93" w:rsidRDefault="00756693">
      <w:pPr>
        <w:rPr>
          <w:lang w:val="en-US"/>
        </w:rPr>
      </w:pPr>
    </w:p>
    <w:p w:rsidR="001238B7" w:rsidRPr="001238B7" w:rsidRDefault="001238B7">
      <w:pPr>
        <w:rPr>
          <w:b/>
          <w:color w:val="7030A0"/>
          <w:sz w:val="32"/>
          <w:szCs w:val="32"/>
          <w:lang w:val="en-US"/>
        </w:rPr>
      </w:pPr>
      <w:r w:rsidRPr="001238B7">
        <w:rPr>
          <w:b/>
          <w:color w:val="7030A0"/>
          <w:sz w:val="32"/>
          <w:szCs w:val="32"/>
          <w:lang w:val="en-US"/>
        </w:rPr>
        <w:t>Support Books for Parents of Bereaved Children and Teens</w:t>
      </w:r>
    </w:p>
    <w:p w:rsidR="001238B7" w:rsidRDefault="001238B7">
      <w:pPr>
        <w:rPr>
          <w:lang w:val="en-US"/>
        </w:rPr>
      </w:pPr>
    </w:p>
    <w:p w:rsidR="001A723A" w:rsidRDefault="001A723A" w:rsidP="001A723A">
      <w:pPr>
        <w:rPr>
          <w:rFonts w:cstheme="minorHAnsi"/>
          <w:sz w:val="24"/>
          <w:szCs w:val="24"/>
        </w:rPr>
      </w:pPr>
      <w:r w:rsidRPr="001A723A">
        <w:rPr>
          <w:rFonts w:cstheme="minorHAnsi"/>
          <w:sz w:val="24"/>
          <w:szCs w:val="24"/>
        </w:rPr>
        <w:t xml:space="preserve">We’ve compiled </w:t>
      </w:r>
      <w:r>
        <w:rPr>
          <w:rFonts w:cstheme="minorHAnsi"/>
          <w:sz w:val="24"/>
          <w:szCs w:val="24"/>
        </w:rPr>
        <w:t xml:space="preserve">the below list of books </w:t>
      </w:r>
      <w:r w:rsidRPr="001A723A">
        <w:rPr>
          <w:rFonts w:cstheme="minorHAnsi"/>
          <w:sz w:val="24"/>
          <w:szCs w:val="24"/>
        </w:rPr>
        <w:t>on childhood b</w:t>
      </w:r>
      <w:r>
        <w:rPr>
          <w:rFonts w:cstheme="minorHAnsi"/>
          <w:sz w:val="24"/>
          <w:szCs w:val="24"/>
        </w:rPr>
        <w:t>ereavement which may be helpful</w:t>
      </w:r>
      <w:r w:rsidRPr="001A723A">
        <w:rPr>
          <w:rFonts w:cstheme="minorHAnsi"/>
          <w:sz w:val="24"/>
          <w:szCs w:val="24"/>
        </w:rPr>
        <w:t>.  Most can be bought online from </w:t>
      </w:r>
      <w:r>
        <w:rPr>
          <w:rFonts w:cstheme="minorHAnsi"/>
          <w:sz w:val="24"/>
          <w:szCs w:val="24"/>
        </w:rPr>
        <w:t xml:space="preserve">your local book shop, </w:t>
      </w:r>
      <w:hyperlink r:id="rId8" w:tgtFrame="_blank" w:history="1">
        <w:r w:rsidRPr="001A723A">
          <w:rPr>
            <w:rStyle w:val="Hyperlink"/>
            <w:rFonts w:cstheme="minorHAnsi"/>
            <w:sz w:val="24"/>
            <w:szCs w:val="24"/>
          </w:rPr>
          <w:t>Amazon.co.uk</w:t>
        </w:r>
      </w:hyperlink>
      <w:r w:rsidRPr="001A723A">
        <w:rPr>
          <w:rFonts w:cstheme="minorHAnsi"/>
          <w:sz w:val="24"/>
          <w:szCs w:val="24"/>
        </w:rPr>
        <w:t xml:space="preserve"> or </w:t>
      </w:r>
      <w:hyperlink r:id="rId9" w:tgtFrame="_blank" w:history="1">
        <w:r w:rsidRPr="001A723A">
          <w:rPr>
            <w:rStyle w:val="Hyperlink"/>
            <w:rFonts w:cstheme="minorHAnsi"/>
            <w:sz w:val="24"/>
            <w:szCs w:val="24"/>
          </w:rPr>
          <w:t xml:space="preserve">Book </w:t>
        </w:r>
        <w:proofErr w:type="spellStart"/>
        <w:r w:rsidRPr="001A723A">
          <w:rPr>
            <w:rStyle w:val="Hyperlink"/>
            <w:rFonts w:cstheme="minorHAnsi"/>
            <w:sz w:val="24"/>
            <w:szCs w:val="24"/>
          </w:rPr>
          <w:t>Depositry</w:t>
        </w:r>
        <w:proofErr w:type="spellEnd"/>
        <w:r w:rsidRPr="001A723A">
          <w:rPr>
            <w:rStyle w:val="Hyperlink"/>
            <w:rFonts w:cstheme="minorHAnsi"/>
            <w:sz w:val="24"/>
            <w:szCs w:val="24"/>
          </w:rPr>
          <w:t>.</w:t>
        </w:r>
      </w:hyperlink>
      <w:r>
        <w:rPr>
          <w:rFonts w:cstheme="minorHAnsi"/>
          <w:sz w:val="24"/>
          <w:szCs w:val="24"/>
        </w:rPr>
        <w:t xml:space="preserve"> It may also</w:t>
      </w:r>
      <w:r w:rsidRPr="001A723A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 xml:space="preserve">be possible to </w:t>
      </w:r>
      <w:r w:rsidRPr="001A723A">
        <w:rPr>
          <w:rFonts w:cstheme="minorHAnsi"/>
          <w:sz w:val="24"/>
          <w:szCs w:val="24"/>
        </w:rPr>
        <w:t>borrow them from your local public l</w:t>
      </w:r>
      <w:r>
        <w:rPr>
          <w:rFonts w:cstheme="minorHAnsi"/>
          <w:sz w:val="24"/>
          <w:szCs w:val="24"/>
        </w:rPr>
        <w:t xml:space="preserve">ibrary or an academic institute.  </w:t>
      </w:r>
    </w:p>
    <w:p w:rsidR="001A723A" w:rsidRDefault="001A723A" w:rsidP="001A723A">
      <w:pPr>
        <w:rPr>
          <w:rFonts w:cstheme="minorHAnsi"/>
          <w:b/>
          <w:sz w:val="24"/>
          <w:szCs w:val="24"/>
          <w:lang w:val="en-US"/>
        </w:rPr>
      </w:pPr>
      <w:bookmarkStart w:id="0" w:name="_GoBack"/>
      <w:bookmarkEnd w:id="0"/>
    </w:p>
    <w:p w:rsidR="002B3606" w:rsidRDefault="002B3606" w:rsidP="001A723A">
      <w:pPr>
        <w:spacing w:line="360" w:lineRule="auto"/>
        <w:rPr>
          <w:b/>
          <w:i/>
          <w:sz w:val="28"/>
          <w:szCs w:val="28"/>
          <w:lang w:val="en-US"/>
        </w:rPr>
      </w:pPr>
    </w:p>
    <w:p w:rsidR="001A723A" w:rsidRPr="001A723A" w:rsidRDefault="001A723A" w:rsidP="001A723A">
      <w:pPr>
        <w:spacing w:line="360" w:lineRule="auto"/>
        <w:rPr>
          <w:sz w:val="28"/>
          <w:szCs w:val="28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5F00958" wp14:editId="74A362E3">
            <wp:simplePos x="0" y="0"/>
            <wp:positionH relativeFrom="margin">
              <wp:posOffset>-432435</wp:posOffset>
            </wp:positionH>
            <wp:positionV relativeFrom="margin">
              <wp:posOffset>1677670</wp:posOffset>
            </wp:positionV>
            <wp:extent cx="1548765" cy="1010920"/>
            <wp:effectExtent l="2223" t="0" r="0" b="0"/>
            <wp:wrapSquare wrapText="bothSides"/>
            <wp:docPr id="2" name="Picture 2" descr="C:\Users\PC\AppData\Local\Temp\20200626_142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AppData\Local\Temp\20200626_1429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7" t="11272" r="5634" b="13941"/>
                    <a:stretch/>
                  </pic:blipFill>
                  <pic:spPr bwMode="auto">
                    <a:xfrm rot="5400000">
                      <a:off x="0" y="0"/>
                      <a:ext cx="1548765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723A">
        <w:rPr>
          <w:b/>
          <w:i/>
          <w:sz w:val="28"/>
          <w:szCs w:val="28"/>
          <w:lang w:val="en-US"/>
        </w:rPr>
        <w:t>Living with Loss by Liz McNeill Taylor</w:t>
      </w:r>
      <w:r w:rsidRPr="001A723A">
        <w:rPr>
          <w:sz w:val="28"/>
          <w:szCs w:val="28"/>
          <w:lang w:val="en-US"/>
        </w:rPr>
        <w:t>: A guide for the recently widowed</w:t>
      </w:r>
    </w:p>
    <w:p w:rsidR="001A723A" w:rsidRDefault="001A723A" w:rsidP="001A723A">
      <w:pPr>
        <w:spacing w:line="600" w:lineRule="auto"/>
        <w:rPr>
          <w:sz w:val="28"/>
          <w:szCs w:val="28"/>
          <w:lang w:val="en-US"/>
        </w:rPr>
      </w:pPr>
    </w:p>
    <w:p w:rsidR="001A723A" w:rsidRDefault="001A723A" w:rsidP="001A723A">
      <w:pPr>
        <w:spacing w:line="600" w:lineRule="auto"/>
        <w:rPr>
          <w:sz w:val="28"/>
          <w:szCs w:val="28"/>
          <w:lang w:val="en-US"/>
        </w:rPr>
      </w:pPr>
    </w:p>
    <w:p w:rsidR="001238B7" w:rsidRDefault="001A723A" w:rsidP="002B3606">
      <w:pPr>
        <w:spacing w:line="360" w:lineRule="auto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224612E2" wp14:editId="754F24F1">
            <wp:simplePos x="0" y="0"/>
            <wp:positionH relativeFrom="margin">
              <wp:posOffset>-461010</wp:posOffset>
            </wp:positionH>
            <wp:positionV relativeFrom="margin">
              <wp:posOffset>3554095</wp:posOffset>
            </wp:positionV>
            <wp:extent cx="1642110" cy="1050290"/>
            <wp:effectExtent l="0" t="8890" r="6350" b="6350"/>
            <wp:wrapSquare wrapText="bothSides"/>
            <wp:docPr id="3" name="Picture 3" descr="C:\Users\PC\AppData\Local\Temp\20200626_142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AppData\Local\Temp\20200626_1429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3" t="11272" r="7944" b="4943"/>
                    <a:stretch/>
                  </pic:blipFill>
                  <pic:spPr bwMode="auto">
                    <a:xfrm rot="5400000">
                      <a:off x="0" y="0"/>
                      <a:ext cx="164211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238B7" w:rsidRPr="001A723A">
        <w:rPr>
          <w:b/>
          <w:i/>
          <w:sz w:val="28"/>
          <w:szCs w:val="28"/>
          <w:lang w:val="en-US"/>
        </w:rPr>
        <w:t>The Grieving Teen by Helen Fitzgerald</w:t>
      </w:r>
      <w:r w:rsidR="001238B7" w:rsidRPr="001A723A">
        <w:rPr>
          <w:sz w:val="28"/>
          <w:szCs w:val="28"/>
          <w:lang w:val="en-US"/>
        </w:rPr>
        <w:t>: A Guide for Teenagers and Their Families</w:t>
      </w:r>
    </w:p>
    <w:p w:rsidR="002B3606" w:rsidRDefault="002B3606" w:rsidP="002B3606">
      <w:pPr>
        <w:spacing w:line="360" w:lineRule="auto"/>
        <w:rPr>
          <w:sz w:val="28"/>
          <w:szCs w:val="28"/>
          <w:lang w:val="en-US"/>
        </w:rPr>
      </w:pPr>
    </w:p>
    <w:p w:rsidR="002B3606" w:rsidRPr="001A723A" w:rsidRDefault="002B3606" w:rsidP="002B3606">
      <w:pPr>
        <w:spacing w:line="360" w:lineRule="auto"/>
        <w:rPr>
          <w:sz w:val="28"/>
          <w:szCs w:val="28"/>
          <w:lang w:val="en-US"/>
        </w:rPr>
      </w:pPr>
    </w:p>
    <w:p w:rsidR="001A723A" w:rsidRDefault="001A723A" w:rsidP="001A723A">
      <w:pPr>
        <w:spacing w:line="360" w:lineRule="auto"/>
        <w:rPr>
          <w:noProof/>
          <w:sz w:val="28"/>
          <w:szCs w:val="28"/>
          <w:lang w:eastAsia="en-GB"/>
        </w:rPr>
      </w:pPr>
    </w:p>
    <w:p w:rsidR="001A723A" w:rsidRDefault="001A723A" w:rsidP="001A723A">
      <w:pPr>
        <w:spacing w:line="360" w:lineRule="auto"/>
        <w:rPr>
          <w:sz w:val="28"/>
          <w:szCs w:val="28"/>
          <w:lang w:val="en-US"/>
        </w:rPr>
      </w:pPr>
    </w:p>
    <w:p w:rsidR="001238B7" w:rsidRDefault="001A723A" w:rsidP="001A723A">
      <w:pPr>
        <w:spacing w:line="360" w:lineRule="auto"/>
        <w:rPr>
          <w:sz w:val="28"/>
          <w:szCs w:val="28"/>
          <w:lang w:val="en-US"/>
        </w:rPr>
      </w:pPr>
      <w:r>
        <w:rPr>
          <w:b/>
          <w:i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106BEBCF" wp14:editId="17421521">
            <wp:simplePos x="0" y="0"/>
            <wp:positionH relativeFrom="margin">
              <wp:posOffset>-463550</wp:posOffset>
            </wp:positionH>
            <wp:positionV relativeFrom="margin">
              <wp:posOffset>5299710</wp:posOffset>
            </wp:positionV>
            <wp:extent cx="1557020" cy="1083945"/>
            <wp:effectExtent l="7937" t="0" r="0" b="0"/>
            <wp:wrapSquare wrapText="bothSides"/>
            <wp:docPr id="4" name="Picture 4" descr="C:\Users\PC\AppData\Local\Temp\20200626_142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AppData\Local\Temp\20200626_1429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6" t="9264" b="13734"/>
                    <a:stretch/>
                  </pic:blipFill>
                  <pic:spPr bwMode="auto">
                    <a:xfrm rot="5400000">
                      <a:off x="0" y="0"/>
                      <a:ext cx="155702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38B7" w:rsidRPr="001A723A">
        <w:rPr>
          <w:b/>
          <w:i/>
          <w:sz w:val="28"/>
          <w:szCs w:val="28"/>
          <w:lang w:val="en-US"/>
        </w:rPr>
        <w:t>BEREAVED CHILDREN AND TEENS by Earl A. Grollman</w:t>
      </w:r>
      <w:r w:rsidR="001238B7" w:rsidRPr="001A723A">
        <w:rPr>
          <w:sz w:val="28"/>
          <w:szCs w:val="28"/>
          <w:lang w:val="en-US"/>
        </w:rPr>
        <w:t>: A Support Guide for Parents and Professionals</w:t>
      </w:r>
    </w:p>
    <w:p w:rsidR="001A723A" w:rsidRDefault="001A723A" w:rsidP="001A723A">
      <w:pPr>
        <w:spacing w:line="360" w:lineRule="auto"/>
        <w:rPr>
          <w:sz w:val="28"/>
          <w:szCs w:val="28"/>
          <w:lang w:val="en-US"/>
        </w:rPr>
      </w:pPr>
    </w:p>
    <w:p w:rsidR="001A723A" w:rsidRPr="001A723A" w:rsidRDefault="001A723A" w:rsidP="001A723A">
      <w:pPr>
        <w:spacing w:line="360" w:lineRule="auto"/>
        <w:rPr>
          <w:sz w:val="28"/>
          <w:szCs w:val="28"/>
          <w:lang w:val="en-US"/>
        </w:rPr>
      </w:pPr>
    </w:p>
    <w:p w:rsidR="001A723A" w:rsidRDefault="001A723A" w:rsidP="001A723A">
      <w:pPr>
        <w:spacing w:line="360" w:lineRule="auto"/>
        <w:rPr>
          <w:b/>
          <w:i/>
          <w:noProof/>
          <w:sz w:val="28"/>
          <w:szCs w:val="28"/>
          <w:lang w:eastAsia="en-GB"/>
        </w:rPr>
      </w:pPr>
    </w:p>
    <w:p w:rsidR="001238B7" w:rsidRPr="001A723A" w:rsidRDefault="001A723A" w:rsidP="001A723A">
      <w:pPr>
        <w:spacing w:line="360" w:lineRule="auto"/>
        <w:rPr>
          <w:sz w:val="28"/>
          <w:szCs w:val="28"/>
          <w:lang w:val="en-US"/>
        </w:rPr>
      </w:pPr>
      <w:r>
        <w:rPr>
          <w:b/>
          <w:i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-420370</wp:posOffset>
            </wp:positionH>
            <wp:positionV relativeFrom="margin">
              <wp:posOffset>7113905</wp:posOffset>
            </wp:positionV>
            <wp:extent cx="1575435" cy="993140"/>
            <wp:effectExtent l="5398" t="0" r="0" b="0"/>
            <wp:wrapSquare wrapText="bothSides"/>
            <wp:docPr id="5" name="Picture 5" descr="C:\Users\PC\AppData\Local\Temp\20200626_142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AppData\Local\Temp\20200626_1429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8" t="13267" r="4284" b="11377"/>
                    <a:stretch/>
                  </pic:blipFill>
                  <pic:spPr bwMode="auto">
                    <a:xfrm rot="5400000">
                      <a:off x="0" y="0"/>
                      <a:ext cx="157543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38B7" w:rsidRPr="001A723A">
        <w:rPr>
          <w:b/>
          <w:i/>
          <w:sz w:val="28"/>
          <w:szCs w:val="28"/>
          <w:lang w:val="en-US"/>
        </w:rPr>
        <w:t>Never the Same by Donna Schuurman</w:t>
      </w:r>
      <w:r w:rsidR="001238B7" w:rsidRPr="001A723A">
        <w:rPr>
          <w:sz w:val="28"/>
          <w:szCs w:val="28"/>
          <w:lang w:val="en-US"/>
        </w:rPr>
        <w:t>: A practical book for anyone who, as a child or adolescent, experienced the death of a parent, as well as for counsellors and therapists.</w:t>
      </w:r>
    </w:p>
    <w:sectPr w:rsidR="001238B7" w:rsidRPr="001A723A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2A4" w:rsidRDefault="000E62A4" w:rsidP="001238B7">
      <w:r>
        <w:separator/>
      </w:r>
    </w:p>
  </w:endnote>
  <w:endnote w:type="continuationSeparator" w:id="0">
    <w:p w:rsidR="000E62A4" w:rsidRDefault="000E62A4" w:rsidP="0012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2A4" w:rsidRDefault="000E62A4" w:rsidP="001238B7">
      <w:r>
        <w:separator/>
      </w:r>
    </w:p>
  </w:footnote>
  <w:footnote w:type="continuationSeparator" w:id="0">
    <w:p w:rsidR="000E62A4" w:rsidRDefault="000E62A4" w:rsidP="00123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8B7" w:rsidRDefault="001238B7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587CA581" wp14:editId="40E63535">
          <wp:extent cx="1183527" cy="666750"/>
          <wp:effectExtent l="0" t="0" r="0" b="0"/>
          <wp:docPr id="1" name="Picture 1" descr="C:\Users\PC\Pictures\Logos &amp; Letterheads\logo 2017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Pictures\Logos &amp; Letterheads\logo 2017 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498" cy="666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B6BB0"/>
    <w:multiLevelType w:val="hybridMultilevel"/>
    <w:tmpl w:val="7BEEF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8C"/>
    <w:rsid w:val="000E62A4"/>
    <w:rsid w:val="001238B7"/>
    <w:rsid w:val="001A723A"/>
    <w:rsid w:val="002B3606"/>
    <w:rsid w:val="00756693"/>
    <w:rsid w:val="0076338C"/>
    <w:rsid w:val="0096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8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8B7"/>
  </w:style>
  <w:style w:type="paragraph" w:styleId="Footer">
    <w:name w:val="footer"/>
    <w:basedOn w:val="Normal"/>
    <w:link w:val="FooterChar"/>
    <w:uiPriority w:val="99"/>
    <w:unhideWhenUsed/>
    <w:rsid w:val="001238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8B7"/>
  </w:style>
  <w:style w:type="paragraph" w:styleId="BalloonText">
    <w:name w:val="Balloon Text"/>
    <w:basedOn w:val="Normal"/>
    <w:link w:val="BalloonTextChar"/>
    <w:uiPriority w:val="99"/>
    <w:semiHidden/>
    <w:unhideWhenUsed/>
    <w:rsid w:val="00123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8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38B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A72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8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8B7"/>
  </w:style>
  <w:style w:type="paragraph" w:styleId="Footer">
    <w:name w:val="footer"/>
    <w:basedOn w:val="Normal"/>
    <w:link w:val="FooterChar"/>
    <w:uiPriority w:val="99"/>
    <w:unhideWhenUsed/>
    <w:rsid w:val="001238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8B7"/>
  </w:style>
  <w:style w:type="paragraph" w:styleId="BalloonText">
    <w:name w:val="Balloon Text"/>
    <w:basedOn w:val="Normal"/>
    <w:link w:val="BalloonTextChar"/>
    <w:uiPriority w:val="99"/>
    <w:semiHidden/>
    <w:unhideWhenUsed/>
    <w:rsid w:val="00123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8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38B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A72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.uk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bookdepository.co.uk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2020-06-26T12:28:00Z</dcterms:created>
  <dcterms:modified xsi:type="dcterms:W3CDTF">2020-06-26T13:42:00Z</dcterms:modified>
</cp:coreProperties>
</file>